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D8DE2" w14:textId="72AB8C4E" w:rsidR="00D4451D" w:rsidRPr="00D4451D" w:rsidRDefault="00D4451D" w:rsidP="00D4451D">
      <w:pPr>
        <w:widowControl w:val="0"/>
        <w:tabs>
          <w:tab w:val="right" w:pos="9638"/>
        </w:tabs>
        <w:overflowPunct w:val="0"/>
        <w:autoSpaceDE w:val="0"/>
        <w:autoSpaceDN w:val="0"/>
        <w:adjustRightInd w:val="0"/>
        <w:spacing w:after="0"/>
        <w:ind w:right="-57"/>
        <w:textAlignment w:val="baseline"/>
        <w:rPr>
          <w:rFonts w:ascii="Arial" w:eastAsia="Arial Unicode MS" w:hAnsi="Arial" w:cs="Arial"/>
          <w:bCs/>
          <w:noProof/>
          <w:sz w:val="24"/>
          <w:lang w:eastAsia="zh-CN"/>
        </w:rPr>
      </w:pPr>
      <w:bookmarkStart w:id="0" w:name="_Toc112689414"/>
      <w:bookmarkStart w:id="1" w:name="_Toc112774754"/>
      <w:bookmarkStart w:id="2" w:name="_Toc113357343"/>
      <w:r w:rsidRPr="00D4451D">
        <w:rPr>
          <w:rFonts w:ascii="Arial" w:eastAsia="Arial Unicode MS" w:hAnsi="Arial" w:cs="Arial"/>
          <w:b/>
          <w:bCs/>
          <w:noProof/>
          <w:sz w:val="24"/>
          <w:lang w:eastAsia="en-GB"/>
        </w:rPr>
        <w:t>SA WG2 Meeting #153e</w:t>
      </w:r>
      <w:r w:rsidRPr="00D4451D">
        <w:rPr>
          <w:rFonts w:ascii="Arial" w:eastAsia="Arial Unicode MS" w:hAnsi="Arial" w:cs="Arial"/>
          <w:b/>
          <w:bCs/>
          <w:noProof/>
          <w:sz w:val="24"/>
          <w:lang w:eastAsia="en-GB"/>
        </w:rPr>
        <w:tab/>
        <w:t>S2-220</w:t>
      </w:r>
      <w:r w:rsidR="005020C8">
        <w:rPr>
          <w:rFonts w:ascii="Arial" w:eastAsia="Arial Unicode MS" w:hAnsi="Arial" w:cs="Arial"/>
          <w:b/>
          <w:bCs/>
          <w:noProof/>
          <w:sz w:val="24"/>
          <w:lang w:eastAsia="en-GB"/>
        </w:rPr>
        <w:t>8537</w:t>
      </w:r>
      <w:ins w:id="3" w:author="QCOM-r01" w:date="2022-10-11T21:49:00Z">
        <w:r w:rsidR="00D461A5">
          <w:rPr>
            <w:rFonts w:ascii="Arial" w:eastAsia="Arial Unicode MS" w:hAnsi="Arial" w:cs="Arial"/>
            <w:b/>
            <w:bCs/>
            <w:noProof/>
            <w:sz w:val="24"/>
            <w:lang w:eastAsia="en-GB"/>
          </w:rPr>
          <w:t>r01</w:t>
        </w:r>
      </w:ins>
    </w:p>
    <w:p w14:paraId="7568D9DC" w14:textId="77777777" w:rsidR="00D4451D" w:rsidRPr="00D4451D" w:rsidRDefault="00D4451D" w:rsidP="00D4451D">
      <w:pPr>
        <w:widowControl w:val="0"/>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Cs/>
          <w:noProof/>
          <w:sz w:val="24"/>
          <w:lang w:eastAsia="en-GB"/>
        </w:rPr>
      </w:pPr>
      <w:r w:rsidRPr="00D4451D">
        <w:rPr>
          <w:rFonts w:ascii="Arial" w:eastAsia="Arial Unicode MS" w:hAnsi="Arial" w:cs="Arial"/>
          <w:b/>
          <w:bCs/>
          <w:noProof/>
          <w:sz w:val="24"/>
          <w:lang w:eastAsia="en-GB"/>
        </w:rPr>
        <w:t>10 – 17 October 2022, e-Meeting</w:t>
      </w:r>
      <w:r w:rsidRPr="00D4451D">
        <w:rPr>
          <w:rFonts w:ascii="Arial" w:eastAsia="Arial Unicode MS" w:hAnsi="Arial" w:cs="Arial"/>
          <w:b/>
          <w:bCs/>
          <w:noProof/>
          <w:sz w:val="18"/>
          <w:lang w:eastAsia="en-GB"/>
        </w:rPr>
        <w:tab/>
      </w:r>
      <w:r w:rsidRPr="00D4451D">
        <w:rPr>
          <w:rFonts w:ascii="Arial" w:eastAsia="Malgun Gothic" w:hAnsi="Arial" w:cs="Arial"/>
          <w:b/>
          <w:bCs/>
          <w:noProof/>
          <w:color w:val="0000FF"/>
          <w:sz w:val="18"/>
          <w:lang w:eastAsia="en-GB"/>
        </w:rPr>
        <w:t>(revision of S2-220xxxx)</w:t>
      </w:r>
    </w:p>
    <w:p w14:paraId="527AC70E" w14:textId="77777777" w:rsidR="00D4451D" w:rsidRPr="00D4451D" w:rsidRDefault="00D4451D" w:rsidP="00D4451D">
      <w:pPr>
        <w:overflowPunct w:val="0"/>
        <w:autoSpaceDE w:val="0"/>
        <w:autoSpaceDN w:val="0"/>
        <w:adjustRightInd w:val="0"/>
        <w:jc w:val="both"/>
        <w:textAlignment w:val="baseline"/>
        <w:rPr>
          <w:rFonts w:ascii="Arial" w:eastAsia="Malgun Gothic" w:hAnsi="Arial" w:cs="Arial"/>
          <w:lang w:eastAsia="en-GB"/>
        </w:rPr>
      </w:pPr>
    </w:p>
    <w:p w14:paraId="4B3340EC" w14:textId="77777777" w:rsidR="00D4451D" w:rsidRPr="00D4451D" w:rsidRDefault="00D4451D" w:rsidP="00D4451D">
      <w:pPr>
        <w:overflowPunct w:val="0"/>
        <w:autoSpaceDE w:val="0"/>
        <w:autoSpaceDN w:val="0"/>
        <w:adjustRightInd w:val="0"/>
        <w:ind w:left="2127" w:hanging="2127"/>
        <w:jc w:val="both"/>
        <w:textAlignment w:val="baseline"/>
        <w:rPr>
          <w:rFonts w:ascii="Arial" w:eastAsia="Malgun Gothic" w:hAnsi="Arial" w:cs="Arial"/>
          <w:b/>
          <w:lang w:eastAsia="en-GB"/>
        </w:rPr>
      </w:pPr>
      <w:r w:rsidRPr="00D4451D">
        <w:rPr>
          <w:rFonts w:ascii="Arial" w:eastAsia="Malgun Gothic" w:hAnsi="Arial" w:cs="Arial"/>
          <w:b/>
          <w:lang w:eastAsia="en-GB"/>
        </w:rPr>
        <w:t>Source:</w:t>
      </w:r>
      <w:r w:rsidRPr="00D4451D">
        <w:rPr>
          <w:rFonts w:ascii="Arial" w:eastAsia="Malgun Gothic" w:hAnsi="Arial" w:cs="Arial"/>
          <w:b/>
          <w:lang w:eastAsia="en-GB"/>
        </w:rPr>
        <w:tab/>
        <w:t>Qualcomm Incorporated</w:t>
      </w:r>
    </w:p>
    <w:p w14:paraId="084E799A" w14:textId="6FB96760" w:rsidR="00D4451D" w:rsidRPr="00D4451D" w:rsidRDefault="00D4451D" w:rsidP="00D4451D">
      <w:pPr>
        <w:overflowPunct w:val="0"/>
        <w:autoSpaceDE w:val="0"/>
        <w:autoSpaceDN w:val="0"/>
        <w:adjustRightInd w:val="0"/>
        <w:ind w:left="2127" w:hanging="2127"/>
        <w:jc w:val="both"/>
        <w:textAlignment w:val="baseline"/>
        <w:rPr>
          <w:rFonts w:ascii="Arial" w:eastAsia="Malgun Gothic" w:hAnsi="Arial" w:cs="Arial"/>
          <w:b/>
          <w:lang w:eastAsia="en-GB"/>
        </w:rPr>
      </w:pPr>
      <w:r w:rsidRPr="00D4451D">
        <w:rPr>
          <w:rFonts w:ascii="Arial" w:eastAsia="Malgun Gothic" w:hAnsi="Arial" w:cs="Arial"/>
          <w:b/>
          <w:lang w:eastAsia="en-GB"/>
        </w:rPr>
        <w:t>Title:</w:t>
      </w:r>
      <w:r w:rsidRPr="00D4451D">
        <w:rPr>
          <w:rFonts w:ascii="Arial" w:eastAsia="Malgun Gothic" w:hAnsi="Arial" w:cs="Arial"/>
          <w:b/>
          <w:lang w:eastAsia="en-GB"/>
        </w:rPr>
        <w:tab/>
      </w:r>
      <w:r w:rsidR="00DF4E5D" w:rsidRPr="00DF4E5D">
        <w:rPr>
          <w:rFonts w:ascii="Arial" w:eastAsia="Malgun Gothic" w:hAnsi="Arial" w:cs="Arial"/>
          <w:b/>
          <w:lang w:eastAsia="en-GB"/>
        </w:rPr>
        <w:t>KI#1, KI#2: Evaluation</w:t>
      </w:r>
    </w:p>
    <w:p w14:paraId="459BB095" w14:textId="77777777" w:rsidR="00D4451D" w:rsidRPr="00D4451D" w:rsidRDefault="00D4451D" w:rsidP="00D4451D">
      <w:pPr>
        <w:overflowPunct w:val="0"/>
        <w:autoSpaceDE w:val="0"/>
        <w:autoSpaceDN w:val="0"/>
        <w:adjustRightInd w:val="0"/>
        <w:ind w:left="2127" w:hanging="2127"/>
        <w:jc w:val="both"/>
        <w:textAlignment w:val="baseline"/>
        <w:rPr>
          <w:rFonts w:ascii="Arial" w:eastAsia="Malgun Gothic" w:hAnsi="Arial" w:cs="Arial"/>
          <w:b/>
          <w:lang w:eastAsia="en-GB"/>
        </w:rPr>
      </w:pPr>
      <w:r w:rsidRPr="00D4451D">
        <w:rPr>
          <w:rFonts w:ascii="Arial" w:eastAsia="Malgun Gothic" w:hAnsi="Arial" w:cs="Arial"/>
          <w:b/>
          <w:lang w:eastAsia="en-GB"/>
        </w:rPr>
        <w:t>Document for:</w:t>
      </w:r>
      <w:r w:rsidRPr="00D4451D">
        <w:rPr>
          <w:rFonts w:ascii="Arial" w:eastAsia="Malgun Gothic" w:hAnsi="Arial" w:cs="Arial"/>
          <w:b/>
          <w:lang w:eastAsia="en-GB"/>
        </w:rPr>
        <w:tab/>
        <w:t>Approval</w:t>
      </w:r>
    </w:p>
    <w:p w14:paraId="00D22158" w14:textId="16EC8956" w:rsidR="00D4451D" w:rsidRPr="00D4451D" w:rsidRDefault="00D4451D" w:rsidP="00D4451D">
      <w:pPr>
        <w:overflowPunct w:val="0"/>
        <w:autoSpaceDE w:val="0"/>
        <w:autoSpaceDN w:val="0"/>
        <w:adjustRightInd w:val="0"/>
        <w:ind w:left="2127" w:hanging="2127"/>
        <w:jc w:val="both"/>
        <w:textAlignment w:val="baseline"/>
        <w:rPr>
          <w:rFonts w:ascii="Arial" w:eastAsia="Malgun Gothic" w:hAnsi="Arial" w:cs="Arial"/>
          <w:b/>
          <w:lang w:eastAsia="en-GB"/>
        </w:rPr>
      </w:pPr>
      <w:r w:rsidRPr="00D4451D">
        <w:rPr>
          <w:rFonts w:ascii="Arial" w:eastAsia="Malgun Gothic" w:hAnsi="Arial" w:cs="Arial"/>
          <w:b/>
          <w:lang w:eastAsia="en-GB"/>
        </w:rPr>
        <w:t>Agenda Item:</w:t>
      </w:r>
      <w:r w:rsidRPr="00D4451D">
        <w:rPr>
          <w:rFonts w:ascii="Arial" w:eastAsia="Malgun Gothic" w:hAnsi="Arial" w:cs="Arial"/>
          <w:b/>
          <w:lang w:eastAsia="en-GB"/>
        </w:rPr>
        <w:tab/>
        <w:t>9.</w:t>
      </w:r>
      <w:r w:rsidR="00DF4E5D">
        <w:rPr>
          <w:rFonts w:ascii="Arial" w:eastAsia="Malgun Gothic" w:hAnsi="Arial" w:cs="Arial"/>
          <w:b/>
          <w:lang w:eastAsia="en-GB"/>
        </w:rPr>
        <w:t>24</w:t>
      </w:r>
    </w:p>
    <w:p w14:paraId="1855DEF3" w14:textId="72DC4434" w:rsidR="00D4451D" w:rsidRPr="00D4451D" w:rsidRDefault="00D4451D" w:rsidP="00D4451D">
      <w:pPr>
        <w:overflowPunct w:val="0"/>
        <w:autoSpaceDE w:val="0"/>
        <w:autoSpaceDN w:val="0"/>
        <w:adjustRightInd w:val="0"/>
        <w:ind w:left="2127" w:hanging="2127"/>
        <w:jc w:val="both"/>
        <w:textAlignment w:val="baseline"/>
        <w:rPr>
          <w:rFonts w:ascii="Arial" w:eastAsia="Malgun Gothic" w:hAnsi="Arial" w:cs="Arial"/>
          <w:b/>
          <w:lang w:eastAsia="en-GB"/>
        </w:rPr>
      </w:pPr>
      <w:r w:rsidRPr="00D4451D">
        <w:rPr>
          <w:rFonts w:ascii="Arial" w:eastAsia="Malgun Gothic" w:hAnsi="Arial" w:cs="Arial"/>
          <w:b/>
          <w:lang w:eastAsia="en-GB"/>
        </w:rPr>
        <w:t>Work Item / Release:</w:t>
      </w:r>
      <w:r w:rsidRPr="00D4451D">
        <w:rPr>
          <w:rFonts w:ascii="Arial" w:eastAsia="Malgun Gothic" w:hAnsi="Arial" w:cs="Arial"/>
          <w:b/>
          <w:lang w:eastAsia="en-GB"/>
        </w:rPr>
        <w:tab/>
      </w:r>
      <w:r w:rsidR="00DF4E5D" w:rsidRPr="00DF4E5D">
        <w:rPr>
          <w:rFonts w:ascii="Arial" w:eastAsia="Malgun Gothic" w:hAnsi="Arial" w:cs="Arial"/>
          <w:b/>
          <w:lang w:eastAsia="en-GB"/>
        </w:rPr>
        <w:t>FS_5GSAT_Ph2 / Rel-18</w:t>
      </w:r>
    </w:p>
    <w:p w14:paraId="076FE39C" w14:textId="28E31A26" w:rsidR="00D4451D" w:rsidRDefault="00D4451D" w:rsidP="00DF4E5D">
      <w:pPr>
        <w:overflowPunct w:val="0"/>
        <w:autoSpaceDE w:val="0"/>
        <w:autoSpaceDN w:val="0"/>
        <w:adjustRightInd w:val="0"/>
        <w:jc w:val="both"/>
        <w:textAlignment w:val="baseline"/>
        <w:rPr>
          <w:rFonts w:ascii="Arial" w:eastAsia="Malgun Gothic" w:hAnsi="Arial"/>
          <w:sz w:val="32"/>
          <w:lang w:eastAsia="en-GB"/>
        </w:rPr>
      </w:pPr>
      <w:r w:rsidRPr="00D4451D">
        <w:rPr>
          <w:rFonts w:ascii="Arial" w:eastAsia="Malgun Gothic" w:hAnsi="Arial" w:cs="Arial"/>
          <w:i/>
          <w:lang w:eastAsia="en-GB"/>
        </w:rPr>
        <w:t xml:space="preserve">Abstract of the contribution: Proposes </w:t>
      </w:r>
      <w:r w:rsidR="00DF4E5D">
        <w:rPr>
          <w:rFonts w:ascii="Arial" w:eastAsia="Malgun Gothic" w:hAnsi="Arial" w:cs="Arial"/>
          <w:i/>
          <w:lang w:eastAsia="en-GB"/>
        </w:rPr>
        <w:t xml:space="preserve">a functional based evaluation for </w:t>
      </w:r>
      <w:r w:rsidR="00DF4E5D" w:rsidRPr="00DF4E5D">
        <w:rPr>
          <w:rFonts w:ascii="Arial" w:eastAsia="Malgun Gothic" w:hAnsi="Arial" w:cs="Arial"/>
          <w:i/>
          <w:lang w:eastAsia="en-GB"/>
        </w:rPr>
        <w:t>KI#1</w:t>
      </w:r>
      <w:r w:rsidR="00DF4E5D">
        <w:rPr>
          <w:rFonts w:ascii="Arial" w:eastAsia="Malgun Gothic" w:hAnsi="Arial" w:cs="Arial"/>
          <w:i/>
          <w:lang w:eastAsia="en-GB"/>
        </w:rPr>
        <w:t xml:space="preserve"> and</w:t>
      </w:r>
      <w:r w:rsidR="00DF4E5D" w:rsidRPr="00DF4E5D">
        <w:rPr>
          <w:rFonts w:ascii="Arial" w:eastAsia="Malgun Gothic" w:hAnsi="Arial" w:cs="Arial"/>
          <w:i/>
          <w:lang w:eastAsia="en-GB"/>
        </w:rPr>
        <w:t xml:space="preserve"> KI#2</w:t>
      </w:r>
      <w:r w:rsidRPr="00D4451D">
        <w:rPr>
          <w:rFonts w:ascii="Arial" w:eastAsia="Malgun Gothic" w:hAnsi="Arial" w:cs="Arial"/>
          <w:i/>
          <w:lang w:eastAsia="en-GB"/>
        </w:rPr>
        <w:t>.</w:t>
      </w:r>
    </w:p>
    <w:p w14:paraId="5881BD17" w14:textId="77777777" w:rsidR="00DF4E5D" w:rsidRPr="006773A0" w:rsidRDefault="00DF4E5D" w:rsidP="00DF4E5D">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Pr>
          <w:rFonts w:ascii="Arial" w:eastAsia="Malgun Gothic" w:hAnsi="Arial"/>
          <w:sz w:val="32"/>
        </w:rPr>
        <w:t>Introduction</w:t>
      </w:r>
    </w:p>
    <w:p w14:paraId="04400CA7" w14:textId="1235F821" w:rsidR="00DF4E5D" w:rsidRDefault="00DF4E5D" w:rsidP="00DF4E5D">
      <w:pPr>
        <w:rPr>
          <w:rFonts w:eastAsia="Times New Roman"/>
          <w:color w:val="000000"/>
          <w:lang w:eastAsia="ja-JP"/>
        </w:rPr>
      </w:pPr>
      <w:bookmarkStart w:id="4" w:name="_Toc510607461"/>
      <w:r>
        <w:rPr>
          <w:rFonts w:eastAsia="Times New Roman"/>
          <w:color w:val="000000"/>
          <w:lang w:eastAsia="ja-JP"/>
        </w:rPr>
        <w:t xml:space="preserve">A functional based evaluation of the solutions in </w:t>
      </w:r>
      <w:r w:rsidRPr="004C68BD">
        <w:rPr>
          <w:rFonts w:eastAsia="Malgun Gothic"/>
          <w:color w:val="000000"/>
          <w:lang w:eastAsia="ko-KR"/>
        </w:rPr>
        <w:t>TR 23.700-</w:t>
      </w:r>
      <w:r>
        <w:rPr>
          <w:rFonts w:eastAsia="Malgun Gothic"/>
          <w:color w:val="000000"/>
          <w:lang w:eastAsia="ko-KR"/>
        </w:rPr>
        <w:t xml:space="preserve">28 </w:t>
      </w:r>
      <w:r w:rsidR="00E330BB">
        <w:rPr>
          <w:rFonts w:eastAsia="Malgun Gothic"/>
          <w:color w:val="000000"/>
          <w:lang w:eastAsia="ko-KR"/>
        </w:rPr>
        <w:t xml:space="preserve">is </w:t>
      </w:r>
      <w:r>
        <w:rPr>
          <w:rFonts w:eastAsia="Malgun Gothic"/>
          <w:color w:val="000000"/>
          <w:lang w:eastAsia="ko-KR"/>
        </w:rPr>
        <w:t xml:space="preserve">provided here. </w:t>
      </w:r>
      <w:r w:rsidR="00E330BB">
        <w:rPr>
          <w:rFonts w:eastAsia="Malgun Gothic"/>
          <w:color w:val="000000"/>
          <w:lang w:eastAsia="ko-KR"/>
        </w:rPr>
        <w:t>New solutions from SA2#152E are also added to Table 7.5-1.</w:t>
      </w:r>
    </w:p>
    <w:p w14:paraId="2832085C" w14:textId="77777777" w:rsidR="00DF4E5D" w:rsidRPr="00B04F6F" w:rsidRDefault="00DF4E5D" w:rsidP="00DF4E5D">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Pr="006773A0">
        <w:rPr>
          <w:rFonts w:ascii="Arial" w:eastAsia="Malgun Gothic" w:hAnsi="Arial"/>
          <w:sz w:val="32"/>
        </w:rPr>
        <w:t>.</w:t>
      </w:r>
      <w:r>
        <w:rPr>
          <w:rFonts w:ascii="Arial" w:eastAsia="Malgun Gothic" w:hAnsi="Arial"/>
          <w:sz w:val="32"/>
        </w:rPr>
        <w:t xml:space="preserve"> Text Proposal</w:t>
      </w:r>
    </w:p>
    <w:bookmarkEnd w:id="4"/>
    <w:p w14:paraId="227772E9" w14:textId="77777777" w:rsidR="00DF4E5D" w:rsidRPr="004C68BD" w:rsidRDefault="00DF4E5D" w:rsidP="00DF4E5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w:t>
      </w:r>
      <w:r>
        <w:rPr>
          <w:rFonts w:eastAsia="Malgun Gothic"/>
          <w:color w:val="000000"/>
          <w:lang w:eastAsia="ko-KR"/>
        </w:rPr>
        <w:t>28</w:t>
      </w:r>
      <w:r w:rsidRPr="004C68BD">
        <w:rPr>
          <w:rFonts w:eastAsia="Malgun Gothic"/>
          <w:color w:val="000000"/>
          <w:lang w:eastAsia="ko-KR"/>
        </w:rPr>
        <w:t>.</w:t>
      </w:r>
    </w:p>
    <w:p w14:paraId="2B6EE631" w14:textId="77777777" w:rsidR="00DF4E5D" w:rsidRPr="00D4451D" w:rsidRDefault="00DF4E5D" w:rsidP="00DF4E5D">
      <w:pPr>
        <w:overflowPunct w:val="0"/>
        <w:autoSpaceDE w:val="0"/>
        <w:autoSpaceDN w:val="0"/>
        <w:adjustRightInd w:val="0"/>
        <w:jc w:val="both"/>
        <w:textAlignment w:val="baseline"/>
        <w:rPr>
          <w:rFonts w:eastAsia="Malgun Gothic"/>
          <w:color w:val="000000"/>
          <w:lang w:eastAsia="ko-KR"/>
        </w:rPr>
      </w:pPr>
    </w:p>
    <w:p w14:paraId="51AD0963" w14:textId="5F19C195" w:rsidR="00D4451D" w:rsidRPr="00D4451D" w:rsidRDefault="00D4451D" w:rsidP="00DF4E5D">
      <w:pPr>
        <w:overflowPunct w:val="0"/>
        <w:autoSpaceDE w:val="0"/>
        <w:autoSpaceDN w:val="0"/>
        <w:adjustRightInd w:val="0"/>
        <w:spacing w:after="120"/>
        <w:ind w:right="-99"/>
        <w:jc w:val="center"/>
        <w:textAlignment w:val="baseline"/>
        <w:rPr>
          <w:rFonts w:eastAsia="Times New Roman"/>
          <w:lang w:eastAsia="en-GB"/>
        </w:rPr>
      </w:pPr>
      <w:r w:rsidRPr="00D4451D">
        <w:rPr>
          <w:rFonts w:eastAsia="Malgun Gothic" w:hint="eastAsia"/>
          <w:color w:val="FF0000"/>
          <w:sz w:val="36"/>
          <w:szCs w:val="36"/>
          <w:lang w:eastAsia="ko-KR"/>
        </w:rPr>
        <w:t xml:space="preserve">*** </w:t>
      </w:r>
      <w:r w:rsidRPr="00D4451D">
        <w:rPr>
          <w:rFonts w:eastAsia="Malgun Gothic"/>
          <w:color w:val="FF0000"/>
          <w:sz w:val="36"/>
          <w:szCs w:val="36"/>
          <w:lang w:eastAsia="ko-KR"/>
        </w:rPr>
        <w:t>First C</w:t>
      </w:r>
      <w:r w:rsidRPr="00D4451D">
        <w:rPr>
          <w:rFonts w:eastAsia="Malgun Gothic" w:hint="eastAsia"/>
          <w:color w:val="FF0000"/>
          <w:sz w:val="36"/>
          <w:szCs w:val="36"/>
          <w:lang w:eastAsia="ko-KR"/>
        </w:rPr>
        <w:t>hange</w:t>
      </w:r>
      <w:r w:rsidRPr="00D4451D">
        <w:rPr>
          <w:rFonts w:eastAsia="Malgun Gothic"/>
          <w:color w:val="FF0000"/>
          <w:sz w:val="36"/>
          <w:szCs w:val="36"/>
          <w:lang w:eastAsia="ko-KR"/>
        </w:rPr>
        <w:t xml:space="preserve"> </w:t>
      </w:r>
      <w:r w:rsidR="00D461A5">
        <w:rPr>
          <w:rFonts w:eastAsia="Malgun Gothic"/>
          <w:color w:val="FF0000"/>
          <w:sz w:val="36"/>
          <w:szCs w:val="36"/>
          <w:lang w:eastAsia="ko-KR"/>
        </w:rPr>
        <w:t xml:space="preserve">(all new text) </w:t>
      </w:r>
      <w:r w:rsidRPr="00D4451D">
        <w:rPr>
          <w:rFonts w:eastAsia="Malgun Gothic" w:hint="eastAsia"/>
          <w:color w:val="FF0000"/>
          <w:sz w:val="36"/>
          <w:szCs w:val="36"/>
          <w:lang w:eastAsia="ko-KR"/>
        </w:rPr>
        <w:t>***</w:t>
      </w:r>
    </w:p>
    <w:p w14:paraId="764E0D61" w14:textId="273E162F" w:rsidR="00D4451D" w:rsidRPr="00D4451D" w:rsidDel="00D461A5" w:rsidRDefault="00D4451D" w:rsidP="00D4451D">
      <w:pPr>
        <w:keepNext/>
        <w:keepLines/>
        <w:overflowPunct w:val="0"/>
        <w:autoSpaceDE w:val="0"/>
        <w:autoSpaceDN w:val="0"/>
        <w:adjustRightInd w:val="0"/>
        <w:spacing w:before="180"/>
        <w:ind w:left="1134" w:hanging="1134"/>
        <w:textAlignment w:val="baseline"/>
        <w:outlineLvl w:val="1"/>
        <w:rPr>
          <w:del w:id="5" w:author="QCOM-r01" w:date="2022-10-11T21:49:00Z"/>
          <w:rFonts w:ascii="Arial" w:eastAsia="Times New Roman" w:hAnsi="Arial"/>
          <w:sz w:val="32"/>
          <w:lang w:eastAsia="en-GB"/>
        </w:rPr>
      </w:pPr>
      <w:del w:id="6" w:author="QCOM-r01" w:date="2022-10-11T21:49:00Z">
        <w:r w:rsidRPr="00D4451D" w:rsidDel="00D461A5">
          <w:rPr>
            <w:rFonts w:ascii="Arial" w:eastAsia="Times New Roman" w:hAnsi="Arial"/>
            <w:sz w:val="32"/>
            <w:lang w:eastAsia="en-GB"/>
          </w:rPr>
          <w:delText>7.5</w:delText>
        </w:r>
        <w:r w:rsidRPr="00D4451D" w:rsidDel="00D461A5">
          <w:rPr>
            <w:rFonts w:ascii="Arial" w:eastAsia="Times New Roman" w:hAnsi="Arial"/>
            <w:sz w:val="32"/>
            <w:lang w:eastAsia="en-GB"/>
          </w:rPr>
          <w:tab/>
          <w:delText>KI Requirements</w:delText>
        </w:r>
        <w:bookmarkEnd w:id="0"/>
        <w:bookmarkEnd w:id="1"/>
        <w:bookmarkEnd w:id="2"/>
      </w:del>
    </w:p>
    <w:p w14:paraId="2B642A17" w14:textId="4B5A3CE2" w:rsidR="00D4451D" w:rsidRPr="00D4451D" w:rsidDel="00D461A5" w:rsidRDefault="00D4451D" w:rsidP="00D4451D">
      <w:pPr>
        <w:keepNext/>
        <w:keepLines/>
        <w:overflowPunct w:val="0"/>
        <w:autoSpaceDE w:val="0"/>
        <w:autoSpaceDN w:val="0"/>
        <w:adjustRightInd w:val="0"/>
        <w:spacing w:before="120"/>
        <w:ind w:left="1134" w:hanging="1134"/>
        <w:textAlignment w:val="baseline"/>
        <w:outlineLvl w:val="2"/>
        <w:rPr>
          <w:del w:id="7" w:author="QCOM-r01" w:date="2022-10-11T21:49:00Z"/>
          <w:rFonts w:ascii="Arial" w:eastAsia="Times New Roman" w:hAnsi="Arial"/>
          <w:sz w:val="28"/>
          <w:lang w:eastAsia="en-GB"/>
        </w:rPr>
      </w:pPr>
      <w:bookmarkStart w:id="8" w:name="_Toc112689115"/>
      <w:bookmarkStart w:id="9" w:name="_Toc112689415"/>
      <w:bookmarkStart w:id="10" w:name="_Toc112774755"/>
      <w:bookmarkStart w:id="11" w:name="_Toc113357344"/>
      <w:del w:id="12" w:author="QCOM-r01" w:date="2022-10-11T21:49:00Z">
        <w:r w:rsidRPr="00D4451D" w:rsidDel="00D461A5">
          <w:rPr>
            <w:rFonts w:ascii="Arial" w:eastAsia="Times New Roman" w:hAnsi="Arial"/>
            <w:sz w:val="28"/>
            <w:lang w:eastAsia="en-GB"/>
          </w:rPr>
          <w:delText>7.5.1</w:delText>
        </w:r>
        <w:r w:rsidRPr="00D4451D" w:rsidDel="00D461A5">
          <w:rPr>
            <w:rFonts w:ascii="Arial" w:eastAsia="Times New Roman" w:hAnsi="Arial"/>
            <w:sz w:val="28"/>
            <w:lang w:eastAsia="en-GB"/>
          </w:rPr>
          <w:tab/>
          <w:delText>Overview</w:delText>
        </w:r>
        <w:bookmarkEnd w:id="8"/>
        <w:bookmarkEnd w:id="9"/>
        <w:bookmarkEnd w:id="10"/>
        <w:bookmarkEnd w:id="11"/>
      </w:del>
    </w:p>
    <w:p w14:paraId="3CAF84E7" w14:textId="76CEC257" w:rsidR="00D4451D" w:rsidRPr="00D4451D" w:rsidDel="00D461A5" w:rsidRDefault="00D4451D" w:rsidP="00D4451D">
      <w:pPr>
        <w:keepLines/>
        <w:overflowPunct w:val="0"/>
        <w:autoSpaceDE w:val="0"/>
        <w:autoSpaceDN w:val="0"/>
        <w:adjustRightInd w:val="0"/>
        <w:ind w:left="1559" w:hanging="1276"/>
        <w:textAlignment w:val="baseline"/>
        <w:rPr>
          <w:del w:id="13" w:author="QCOM-r01" w:date="2022-10-11T21:49:00Z"/>
          <w:rFonts w:eastAsia="Malgun Gothic"/>
          <w:color w:val="FF0000"/>
          <w:lang w:eastAsia="en-GB"/>
        </w:rPr>
      </w:pPr>
      <w:del w:id="14" w:author="QCOM-r01" w:date="2022-10-11T21:49:00Z">
        <w:r w:rsidRPr="00D4451D" w:rsidDel="00D461A5">
          <w:rPr>
            <w:rFonts w:eastAsia="Malgun Gothic"/>
            <w:color w:val="FF0000"/>
            <w:lang w:eastAsia="en-GB"/>
          </w:rPr>
          <w:delText>Editor's note:</w:delText>
        </w:r>
        <w:r w:rsidRPr="00D4451D" w:rsidDel="00D461A5">
          <w:rPr>
            <w:rFonts w:eastAsia="Malgun Gothic"/>
            <w:color w:val="FF0000"/>
            <w:lang w:eastAsia="en-GB"/>
          </w:rPr>
          <w:tab/>
          <w:delText>Following list is an example and will need updating.</w:delText>
        </w:r>
      </w:del>
    </w:p>
    <w:p w14:paraId="348A75E0" w14:textId="41901A78" w:rsidR="00D4451D" w:rsidRPr="00D4451D" w:rsidDel="00D461A5" w:rsidRDefault="00D4451D" w:rsidP="00D4451D">
      <w:pPr>
        <w:overflowPunct w:val="0"/>
        <w:autoSpaceDE w:val="0"/>
        <w:autoSpaceDN w:val="0"/>
        <w:adjustRightInd w:val="0"/>
        <w:textAlignment w:val="baseline"/>
        <w:rPr>
          <w:del w:id="15" w:author="QCOM-r01" w:date="2022-10-11T21:49:00Z"/>
          <w:rFonts w:eastAsia="Malgun Gothic"/>
          <w:lang w:eastAsia="en-GB"/>
        </w:rPr>
      </w:pPr>
      <w:del w:id="16" w:author="QCOM-r01" w:date="2022-10-11T21:49:00Z">
        <w:r w:rsidRPr="00D4451D" w:rsidDel="00D461A5">
          <w:rPr>
            <w:rFonts w:eastAsia="Malgun Gothic"/>
            <w:lang w:eastAsia="en-GB"/>
          </w:rPr>
          <w:delText>KI#1 and KI#2 identify the following requirements (denoted R1 to R6) related to mobility management with discontinuous coverage.</w:delText>
        </w:r>
      </w:del>
    </w:p>
    <w:p w14:paraId="3ED8D1B1" w14:textId="49FAD961" w:rsidR="00D4451D" w:rsidRPr="00D4451D" w:rsidDel="00D461A5" w:rsidRDefault="00D4451D" w:rsidP="00D4451D">
      <w:pPr>
        <w:overflowPunct w:val="0"/>
        <w:autoSpaceDE w:val="0"/>
        <w:autoSpaceDN w:val="0"/>
        <w:adjustRightInd w:val="0"/>
        <w:ind w:left="568" w:hanging="284"/>
        <w:textAlignment w:val="baseline"/>
        <w:rPr>
          <w:del w:id="17" w:author="QCOM-r01" w:date="2022-10-11T21:49:00Z"/>
          <w:rFonts w:eastAsia="Malgun Gothic"/>
          <w:lang w:eastAsia="en-GB"/>
        </w:rPr>
      </w:pPr>
      <w:del w:id="18" w:author="QCOM-r01" w:date="2022-10-11T21:49:00Z">
        <w:r w:rsidRPr="00D4451D" w:rsidDel="00D461A5">
          <w:rPr>
            <w:rFonts w:eastAsia="Malgun Gothic"/>
            <w:lang w:eastAsia="en-GB"/>
          </w:rPr>
          <w:delText>R1</w:delText>
        </w:r>
        <w:r w:rsidRPr="00D4451D" w:rsidDel="00D461A5">
          <w:rPr>
            <w:rFonts w:eastAsia="Malgun Gothic"/>
            <w:lang w:eastAsia="en-GB"/>
          </w:rPr>
          <w:tab/>
        </w:r>
        <w:r w:rsidRPr="00D4451D" w:rsidDel="00D461A5">
          <w:rPr>
            <w:rFonts w:eastAsia="Malgun Gothic"/>
            <w:lang w:eastAsia="en-GB"/>
          </w:rPr>
          <w:tab/>
          <w:delText>KI#1:</w:delText>
        </w:r>
        <w:r w:rsidRPr="00D4451D" w:rsidDel="00D461A5">
          <w:rPr>
            <w:rFonts w:eastAsia="Malgun Gothic"/>
            <w:lang w:eastAsia="en-GB"/>
          </w:rPr>
          <w:tab/>
          <w:delText>"minimizing a period of no coverage"</w:delText>
        </w:r>
      </w:del>
    </w:p>
    <w:p w14:paraId="1EF13970" w14:textId="334E6F68" w:rsidR="00D4451D" w:rsidRPr="00D4451D" w:rsidDel="00D461A5" w:rsidRDefault="00D4451D" w:rsidP="00D4451D">
      <w:pPr>
        <w:overflowPunct w:val="0"/>
        <w:autoSpaceDE w:val="0"/>
        <w:autoSpaceDN w:val="0"/>
        <w:adjustRightInd w:val="0"/>
        <w:ind w:left="568" w:hanging="284"/>
        <w:textAlignment w:val="baseline"/>
        <w:rPr>
          <w:del w:id="19" w:author="QCOM-r01" w:date="2022-10-11T21:49:00Z"/>
          <w:rFonts w:eastAsia="Malgun Gothic"/>
          <w:lang w:eastAsia="en-GB"/>
        </w:rPr>
      </w:pPr>
      <w:del w:id="20" w:author="QCOM-r01" w:date="2022-10-11T21:49:00Z">
        <w:r w:rsidRPr="00D4451D" w:rsidDel="00D461A5">
          <w:rPr>
            <w:rFonts w:eastAsia="Malgun Gothic"/>
            <w:lang w:eastAsia="en-GB"/>
          </w:rPr>
          <w:delText>R2</w:delText>
        </w:r>
        <w:r w:rsidRPr="00D4451D" w:rsidDel="00D461A5">
          <w:rPr>
            <w:rFonts w:eastAsia="Malgun Gothic"/>
            <w:lang w:eastAsia="en-GB"/>
          </w:rPr>
          <w:tab/>
          <w:delText>KI#1:</w:delText>
        </w:r>
        <w:r w:rsidRPr="00D4451D" w:rsidDel="00D461A5">
          <w:rPr>
            <w:rFonts w:eastAsia="Malgun Gothic"/>
            <w:lang w:eastAsia="en-GB"/>
          </w:rPr>
          <w:tab/>
          <w:delText>"minimizing power consumption"</w:delText>
        </w:r>
      </w:del>
    </w:p>
    <w:p w14:paraId="273531C4" w14:textId="7A3A1293" w:rsidR="00D4451D" w:rsidRPr="00D4451D" w:rsidDel="00D461A5" w:rsidRDefault="00D4451D" w:rsidP="00D4451D">
      <w:pPr>
        <w:overflowPunct w:val="0"/>
        <w:autoSpaceDE w:val="0"/>
        <w:autoSpaceDN w:val="0"/>
        <w:adjustRightInd w:val="0"/>
        <w:ind w:left="568" w:hanging="284"/>
        <w:textAlignment w:val="baseline"/>
        <w:rPr>
          <w:del w:id="21" w:author="QCOM-r01" w:date="2022-10-11T21:49:00Z"/>
          <w:rFonts w:eastAsia="Malgun Gothic"/>
          <w:lang w:eastAsia="en-GB"/>
        </w:rPr>
      </w:pPr>
      <w:del w:id="22" w:author="QCOM-r01" w:date="2022-10-11T21:49:00Z">
        <w:r w:rsidRPr="00D4451D" w:rsidDel="00D461A5">
          <w:rPr>
            <w:rFonts w:eastAsia="Malgun Gothic"/>
            <w:lang w:eastAsia="en-GB"/>
          </w:rPr>
          <w:delText>R3</w:delText>
        </w:r>
        <w:r w:rsidRPr="00D4451D" w:rsidDel="00D461A5">
          <w:rPr>
            <w:rFonts w:eastAsia="Malgun Gothic"/>
            <w:lang w:eastAsia="en-GB"/>
          </w:rPr>
          <w:tab/>
          <w:delText>KI#1:</w:delText>
        </w:r>
        <w:r w:rsidRPr="00D4451D" w:rsidDel="00D461A5">
          <w:rPr>
            <w:rFonts w:eastAsia="Malgun Gothic"/>
            <w:lang w:eastAsia="en-GB"/>
          </w:rPr>
          <w:tab/>
          <w:delText>"UE determines that it has to remain with no service or it has to attempt to register on available different RAT's/ PLMNs to receive the normal service during discontinuous coverage in current NTN RAT"</w:delText>
        </w:r>
      </w:del>
    </w:p>
    <w:p w14:paraId="3EC2E8E5" w14:textId="3A8D2CE4" w:rsidR="00D4451D" w:rsidRPr="00D4451D" w:rsidDel="00D461A5" w:rsidRDefault="00D4451D" w:rsidP="00D4451D">
      <w:pPr>
        <w:overflowPunct w:val="0"/>
        <w:autoSpaceDE w:val="0"/>
        <w:autoSpaceDN w:val="0"/>
        <w:adjustRightInd w:val="0"/>
        <w:ind w:left="568" w:hanging="284"/>
        <w:textAlignment w:val="baseline"/>
        <w:rPr>
          <w:del w:id="23" w:author="QCOM-r01" w:date="2022-10-11T21:49:00Z"/>
          <w:rFonts w:eastAsia="Malgun Gothic"/>
          <w:lang w:eastAsia="en-GB"/>
        </w:rPr>
      </w:pPr>
      <w:del w:id="24" w:author="QCOM-r01" w:date="2022-10-11T21:49:00Z">
        <w:r w:rsidRPr="00D4451D" w:rsidDel="00D461A5">
          <w:rPr>
            <w:rFonts w:eastAsia="Malgun Gothic"/>
            <w:lang w:eastAsia="en-GB"/>
          </w:rPr>
          <w:delText>R4</w:delText>
        </w:r>
        <w:r w:rsidRPr="00D4451D" w:rsidDel="00D461A5">
          <w:rPr>
            <w:rFonts w:eastAsia="Malgun Gothic"/>
            <w:lang w:eastAsia="en-GB"/>
          </w:rPr>
          <w:tab/>
          <w:delText>KI#1:</w:delText>
        </w:r>
        <w:r w:rsidRPr="00D4451D" w:rsidDel="00D461A5">
          <w:rPr>
            <w:rFonts w:eastAsia="Malgun Gothic"/>
            <w:lang w:eastAsia="en-GB"/>
          </w:rPr>
          <w:tab/>
          <w:delText>"reduce the impact to target RAT or system due to large number of UEs triggering signalling load on the target RAT or system to receive normal service"</w:delText>
        </w:r>
      </w:del>
    </w:p>
    <w:p w14:paraId="566D77FA" w14:textId="7D236669" w:rsidR="00D4451D" w:rsidRPr="00D4451D" w:rsidDel="00D461A5" w:rsidRDefault="00D4451D" w:rsidP="00D4451D">
      <w:pPr>
        <w:overflowPunct w:val="0"/>
        <w:autoSpaceDE w:val="0"/>
        <w:autoSpaceDN w:val="0"/>
        <w:adjustRightInd w:val="0"/>
        <w:ind w:left="568" w:hanging="284"/>
        <w:textAlignment w:val="baseline"/>
        <w:rPr>
          <w:del w:id="25" w:author="QCOM-r01" w:date="2022-10-11T21:49:00Z"/>
          <w:rFonts w:eastAsia="Malgun Gothic"/>
          <w:lang w:eastAsia="en-GB"/>
        </w:rPr>
      </w:pPr>
      <w:del w:id="26" w:author="QCOM-r01" w:date="2022-10-11T21:49:00Z">
        <w:r w:rsidRPr="00D4451D" w:rsidDel="00D461A5">
          <w:rPr>
            <w:rFonts w:eastAsia="Malgun Gothic"/>
            <w:lang w:eastAsia="en-GB"/>
          </w:rPr>
          <w:delText>R5</w:delText>
        </w:r>
        <w:r w:rsidRPr="00D4451D" w:rsidDel="00D461A5">
          <w:rPr>
            <w:rFonts w:eastAsia="Malgun Gothic"/>
            <w:lang w:eastAsia="en-GB"/>
          </w:rPr>
          <w:tab/>
          <w:delText>KI#2:</w:delText>
        </w:r>
        <w:r w:rsidRPr="00D4451D" w:rsidDel="00D461A5">
          <w:rPr>
            <w:rFonts w:eastAsia="Malgun Gothic"/>
            <w:lang w:eastAsia="en-GB"/>
          </w:rPr>
          <w:tab/>
          <w:delText>"UE does not attempt PLMN access when there is no network coverage"</w:delText>
        </w:r>
      </w:del>
    </w:p>
    <w:p w14:paraId="40A0830B" w14:textId="3FC68FA5" w:rsidR="00D4451D" w:rsidRPr="00D4451D" w:rsidDel="00D461A5" w:rsidRDefault="00D4451D" w:rsidP="00D4451D">
      <w:pPr>
        <w:overflowPunct w:val="0"/>
        <w:autoSpaceDE w:val="0"/>
        <w:autoSpaceDN w:val="0"/>
        <w:adjustRightInd w:val="0"/>
        <w:ind w:left="568" w:hanging="284"/>
        <w:textAlignment w:val="baseline"/>
        <w:rPr>
          <w:del w:id="27" w:author="QCOM-r01" w:date="2022-10-11T21:49:00Z"/>
          <w:rFonts w:eastAsia="Malgun Gothic"/>
          <w:lang w:eastAsia="en-GB"/>
        </w:rPr>
      </w:pPr>
      <w:del w:id="28" w:author="QCOM-r01" w:date="2022-10-11T21:49:00Z">
        <w:r w:rsidRPr="00D4451D" w:rsidDel="00D461A5">
          <w:rPr>
            <w:rFonts w:eastAsia="Malgun Gothic"/>
            <w:lang w:eastAsia="en-GB"/>
          </w:rPr>
          <w:delText>R6</w:delText>
        </w:r>
        <w:r w:rsidRPr="00D4451D" w:rsidDel="00D461A5">
          <w:rPr>
            <w:rFonts w:eastAsia="Malgun Gothic"/>
            <w:lang w:eastAsia="en-GB"/>
          </w:rPr>
          <w:tab/>
          <w:delText>KI#2:</w:delText>
        </w:r>
        <w:r w:rsidRPr="00D4451D" w:rsidDel="00D461A5">
          <w:rPr>
            <w:rFonts w:eastAsia="Malgun Gothic"/>
            <w:lang w:eastAsia="en-GB"/>
          </w:rPr>
          <w:tab/>
          <w:delText>"when there is network coverage the UE attempts PLMN access as needed e.g. to transfer signalling, transfer data or receive paging, etc."</w:delText>
        </w:r>
      </w:del>
    </w:p>
    <w:p w14:paraId="68D012F0" w14:textId="5FA94909" w:rsidR="00D4451D" w:rsidRPr="00D4451D" w:rsidDel="00D461A5" w:rsidRDefault="00D4451D" w:rsidP="00D4451D">
      <w:pPr>
        <w:overflowPunct w:val="0"/>
        <w:autoSpaceDE w:val="0"/>
        <w:autoSpaceDN w:val="0"/>
        <w:adjustRightInd w:val="0"/>
        <w:textAlignment w:val="baseline"/>
        <w:rPr>
          <w:del w:id="29" w:author="QCOM-r01" w:date="2022-10-11T21:49:00Z"/>
          <w:rFonts w:eastAsia="Malgun Gothic"/>
          <w:lang w:eastAsia="en-GB"/>
        </w:rPr>
      </w:pPr>
      <w:del w:id="30" w:author="QCOM-r01" w:date="2022-10-11T21:49:00Z">
        <w:r w:rsidRPr="00D4451D" w:rsidDel="00D461A5">
          <w:rPr>
            <w:rFonts w:eastAsia="Malgun Gothic"/>
            <w:lang w:eastAsia="en-GB"/>
          </w:rPr>
          <w:delText>Solutions may also have one of more of the following impacts. These refer to new impacts and not impacts already defined in Release 17 with the exception of impacts for the solution in Release 17 for discontinuous coverage which are considered as new impacts because the other solutions in the TR may avoid all or some of these impacts.</w:delText>
        </w:r>
      </w:del>
    </w:p>
    <w:p w14:paraId="11736824" w14:textId="18C03A2A" w:rsidR="00D4451D" w:rsidRPr="00D4451D" w:rsidDel="00D461A5" w:rsidRDefault="00D4451D" w:rsidP="00D4451D">
      <w:pPr>
        <w:keepLines/>
        <w:overflowPunct w:val="0"/>
        <w:autoSpaceDE w:val="0"/>
        <w:autoSpaceDN w:val="0"/>
        <w:adjustRightInd w:val="0"/>
        <w:ind w:left="1559" w:hanging="1276"/>
        <w:textAlignment w:val="baseline"/>
        <w:rPr>
          <w:del w:id="31" w:author="QCOM-r01" w:date="2022-10-11T21:49:00Z"/>
          <w:rFonts w:eastAsia="Times New Roman"/>
          <w:color w:val="FF0000"/>
          <w:lang w:eastAsia="en-GB"/>
        </w:rPr>
      </w:pPr>
      <w:del w:id="32" w:author="QCOM-r01" w:date="2022-10-11T21:49:00Z">
        <w:r w:rsidRPr="00D4451D" w:rsidDel="00D461A5">
          <w:rPr>
            <w:rFonts w:eastAsia="Times New Roman"/>
            <w:color w:val="FF0000"/>
            <w:lang w:eastAsia="en-GB"/>
          </w:rPr>
          <w:delText>Editor's note:</w:delText>
        </w:r>
        <w:r w:rsidRPr="00D4451D" w:rsidDel="00D461A5">
          <w:rPr>
            <w:rFonts w:eastAsia="Times New Roman"/>
            <w:color w:val="FF0000"/>
            <w:lang w:eastAsia="en-GB"/>
          </w:rPr>
          <w:tab/>
          <w:delText>Following list is an example and will need updating.</w:delText>
        </w:r>
      </w:del>
    </w:p>
    <w:p w14:paraId="136EF696" w14:textId="65ECA6A7" w:rsidR="00D4451D" w:rsidRPr="00D4451D" w:rsidDel="00D461A5" w:rsidRDefault="00D4451D" w:rsidP="00D4451D">
      <w:pPr>
        <w:overflowPunct w:val="0"/>
        <w:autoSpaceDE w:val="0"/>
        <w:autoSpaceDN w:val="0"/>
        <w:adjustRightInd w:val="0"/>
        <w:ind w:left="568" w:hanging="284"/>
        <w:textAlignment w:val="baseline"/>
        <w:rPr>
          <w:del w:id="33" w:author="QCOM-r01" w:date="2022-10-11T21:49:00Z"/>
          <w:rFonts w:eastAsia="Malgun Gothic"/>
          <w:lang w:eastAsia="en-GB"/>
        </w:rPr>
      </w:pPr>
      <w:del w:id="34" w:author="QCOM-r01" w:date="2022-10-11T21:49:00Z">
        <w:r w:rsidRPr="00D4451D" w:rsidDel="00D461A5">
          <w:rPr>
            <w:rFonts w:eastAsia="Malgun Gothic"/>
            <w:lang w:eastAsia="en-GB"/>
          </w:rPr>
          <w:delText>I1</w:delText>
        </w:r>
        <w:r w:rsidRPr="00D4451D" w:rsidDel="00D461A5">
          <w:rPr>
            <w:rFonts w:eastAsia="Malgun Gothic"/>
            <w:lang w:eastAsia="en-GB"/>
          </w:rPr>
          <w:tab/>
          <w:delText>New impact to UE to obtain coverage information and determine periods of coverage and no coverage</w:delText>
        </w:r>
      </w:del>
    </w:p>
    <w:p w14:paraId="22F6933D" w14:textId="3067ACEA" w:rsidR="00D4451D" w:rsidRPr="00D4451D" w:rsidDel="00D461A5" w:rsidRDefault="00D4451D" w:rsidP="00D4451D">
      <w:pPr>
        <w:overflowPunct w:val="0"/>
        <w:autoSpaceDE w:val="0"/>
        <w:autoSpaceDN w:val="0"/>
        <w:adjustRightInd w:val="0"/>
        <w:ind w:left="568" w:hanging="284"/>
        <w:textAlignment w:val="baseline"/>
        <w:rPr>
          <w:del w:id="35" w:author="QCOM-r01" w:date="2022-10-11T21:49:00Z"/>
          <w:rFonts w:eastAsia="Malgun Gothic"/>
          <w:lang w:eastAsia="en-GB"/>
        </w:rPr>
      </w:pPr>
      <w:del w:id="36" w:author="QCOM-r01" w:date="2022-10-11T21:49:00Z">
        <w:r w:rsidRPr="00D4451D" w:rsidDel="00D461A5">
          <w:rPr>
            <w:rFonts w:eastAsia="Malgun Gothic"/>
            <w:lang w:eastAsia="en-GB"/>
          </w:rPr>
          <w:delText>I2</w:delText>
        </w:r>
        <w:r w:rsidRPr="00D4451D" w:rsidDel="00D461A5">
          <w:rPr>
            <w:rFonts w:eastAsia="Malgun Gothic"/>
            <w:lang w:eastAsia="en-GB"/>
          </w:rPr>
          <w:tab/>
          <w:delText>New impact to UE to support mobility management</w:delText>
        </w:r>
      </w:del>
    </w:p>
    <w:p w14:paraId="687B4E38" w14:textId="7620F69B" w:rsidR="00D4451D" w:rsidRPr="00D4451D" w:rsidDel="00D461A5" w:rsidRDefault="00D4451D" w:rsidP="00D4451D">
      <w:pPr>
        <w:overflowPunct w:val="0"/>
        <w:autoSpaceDE w:val="0"/>
        <w:autoSpaceDN w:val="0"/>
        <w:adjustRightInd w:val="0"/>
        <w:ind w:left="568" w:hanging="284"/>
        <w:textAlignment w:val="baseline"/>
        <w:rPr>
          <w:del w:id="37" w:author="QCOM-r01" w:date="2022-10-11T21:49:00Z"/>
          <w:rFonts w:eastAsia="Malgun Gothic"/>
          <w:lang w:eastAsia="en-GB"/>
        </w:rPr>
      </w:pPr>
      <w:del w:id="38" w:author="QCOM-r01" w:date="2022-10-11T21:49:00Z">
        <w:r w:rsidRPr="00D4451D" w:rsidDel="00D461A5">
          <w:rPr>
            <w:rFonts w:eastAsia="Malgun Gothic"/>
            <w:lang w:eastAsia="en-GB"/>
          </w:rPr>
          <w:delText>I3</w:delText>
        </w:r>
        <w:r w:rsidRPr="00D4451D" w:rsidDel="00D461A5">
          <w:rPr>
            <w:rFonts w:eastAsia="Malgun Gothic"/>
            <w:lang w:eastAsia="en-GB"/>
          </w:rPr>
          <w:tab/>
          <w:delText>New impact to CN (e.g. MME or AMF) to obtain coverage information and determine periods of coverage and no coverage for UEs</w:delText>
        </w:r>
      </w:del>
    </w:p>
    <w:p w14:paraId="5D74A9FC" w14:textId="778CE986" w:rsidR="00D4451D" w:rsidRPr="00D4451D" w:rsidDel="00D461A5" w:rsidRDefault="00D4451D" w:rsidP="00D4451D">
      <w:pPr>
        <w:overflowPunct w:val="0"/>
        <w:autoSpaceDE w:val="0"/>
        <w:autoSpaceDN w:val="0"/>
        <w:adjustRightInd w:val="0"/>
        <w:ind w:left="568" w:hanging="284"/>
        <w:textAlignment w:val="baseline"/>
        <w:rPr>
          <w:del w:id="39" w:author="QCOM-r01" w:date="2022-10-11T21:49:00Z"/>
          <w:rFonts w:eastAsia="Malgun Gothic"/>
          <w:lang w:eastAsia="en-GB"/>
        </w:rPr>
      </w:pPr>
      <w:del w:id="40" w:author="QCOM-r01" w:date="2022-10-11T21:49:00Z">
        <w:r w:rsidRPr="00D4451D" w:rsidDel="00D461A5">
          <w:rPr>
            <w:rFonts w:eastAsia="Malgun Gothic"/>
            <w:lang w:eastAsia="en-GB"/>
          </w:rPr>
          <w:delText>I4</w:delText>
        </w:r>
        <w:r w:rsidRPr="00D4451D" w:rsidDel="00D461A5">
          <w:rPr>
            <w:rFonts w:eastAsia="Malgun Gothic"/>
            <w:lang w:eastAsia="en-GB"/>
          </w:rPr>
          <w:tab/>
          <w:delText>New impact to CN (e.g. MME or AMF) to support mobility management</w:delText>
        </w:r>
      </w:del>
    </w:p>
    <w:p w14:paraId="5FAA1B1C" w14:textId="5B969E17" w:rsidR="00D4451D" w:rsidRPr="00D4451D" w:rsidDel="00D461A5" w:rsidRDefault="00D4451D" w:rsidP="00D4451D">
      <w:pPr>
        <w:overflowPunct w:val="0"/>
        <w:autoSpaceDE w:val="0"/>
        <w:autoSpaceDN w:val="0"/>
        <w:adjustRightInd w:val="0"/>
        <w:ind w:left="568" w:hanging="284"/>
        <w:textAlignment w:val="baseline"/>
        <w:rPr>
          <w:del w:id="41" w:author="QCOM-r01" w:date="2022-10-11T21:49:00Z"/>
          <w:rFonts w:eastAsia="Malgun Gothic"/>
          <w:lang w:eastAsia="en-GB"/>
        </w:rPr>
      </w:pPr>
      <w:del w:id="42" w:author="QCOM-r01" w:date="2022-10-11T21:49:00Z">
        <w:r w:rsidRPr="00D4451D" w:rsidDel="00D461A5">
          <w:rPr>
            <w:rFonts w:eastAsia="Malgun Gothic"/>
            <w:lang w:eastAsia="en-GB"/>
          </w:rPr>
          <w:delText>I5</w:delText>
        </w:r>
        <w:r w:rsidRPr="00D4451D" w:rsidDel="00D461A5">
          <w:rPr>
            <w:rFonts w:eastAsia="Malgun Gothic"/>
            <w:lang w:eastAsia="en-GB"/>
          </w:rPr>
          <w:tab/>
          <w:delText>New impact to RAN to support mobility management</w:delText>
        </w:r>
      </w:del>
    </w:p>
    <w:p w14:paraId="1BDEF6F6" w14:textId="5A638BFF" w:rsidR="00D4451D" w:rsidRPr="00D4451D" w:rsidDel="00D461A5" w:rsidRDefault="00D4451D" w:rsidP="00D4451D">
      <w:pPr>
        <w:overflowPunct w:val="0"/>
        <w:autoSpaceDE w:val="0"/>
        <w:autoSpaceDN w:val="0"/>
        <w:adjustRightInd w:val="0"/>
        <w:ind w:left="568" w:hanging="284"/>
        <w:textAlignment w:val="baseline"/>
        <w:rPr>
          <w:del w:id="43" w:author="QCOM-r01" w:date="2022-10-11T21:49:00Z"/>
          <w:rFonts w:eastAsia="Malgun Gothic"/>
          <w:lang w:eastAsia="en-GB"/>
        </w:rPr>
      </w:pPr>
      <w:del w:id="44" w:author="QCOM-r01" w:date="2022-10-11T21:49:00Z">
        <w:r w:rsidRPr="00D4451D" w:rsidDel="00D461A5">
          <w:rPr>
            <w:rFonts w:eastAsia="Malgun Gothic"/>
            <w:lang w:eastAsia="en-GB"/>
          </w:rPr>
          <w:delText>I6</w:delText>
        </w:r>
        <w:r w:rsidRPr="00D4451D" w:rsidDel="00D461A5">
          <w:rPr>
            <w:rFonts w:eastAsia="Malgun Gothic"/>
            <w:lang w:eastAsia="en-GB"/>
          </w:rPr>
          <w:tab/>
          <w:delText>Other impacts not listed.</w:delText>
        </w:r>
      </w:del>
    </w:p>
    <w:p w14:paraId="53B50386" w14:textId="263CEC01" w:rsidR="00D4451D" w:rsidRPr="00D4451D" w:rsidDel="00D461A5" w:rsidRDefault="00D4451D" w:rsidP="00D4451D">
      <w:pPr>
        <w:overflowPunct w:val="0"/>
        <w:autoSpaceDE w:val="0"/>
        <w:autoSpaceDN w:val="0"/>
        <w:adjustRightInd w:val="0"/>
        <w:textAlignment w:val="baseline"/>
        <w:rPr>
          <w:del w:id="45" w:author="QCOM-r01" w:date="2022-10-11T21:49:00Z"/>
          <w:rFonts w:eastAsia="Malgun Gothic"/>
          <w:lang w:eastAsia="en-GB"/>
        </w:rPr>
      </w:pPr>
      <w:del w:id="46" w:author="QCOM-r01" w:date="2022-10-11T21:49:00Z">
        <w:r w:rsidRPr="00D4451D" w:rsidDel="00D461A5">
          <w:rPr>
            <w:rFonts w:eastAsia="Malgun Gothic"/>
            <w:lang w:eastAsia="en-GB"/>
          </w:rPr>
          <w:delText>Table 7.5-1 shows the requirements support solutions that are applicable to mobility management. Note that Table 7.5-1 does not show how well the requirements can be supported or the magnitude of the impacts, only that requirements can or cannot be supported to a degree and that there is or is not some types of impact.</w:delText>
        </w:r>
      </w:del>
    </w:p>
    <w:p w14:paraId="62550272" w14:textId="6C165FA7" w:rsidR="00D4451D" w:rsidRPr="00D4451D" w:rsidDel="00D461A5" w:rsidRDefault="00D4451D" w:rsidP="00D4451D">
      <w:pPr>
        <w:keepLines/>
        <w:overflowPunct w:val="0"/>
        <w:autoSpaceDE w:val="0"/>
        <w:autoSpaceDN w:val="0"/>
        <w:adjustRightInd w:val="0"/>
        <w:ind w:left="1559" w:hanging="1276"/>
        <w:textAlignment w:val="baseline"/>
        <w:rPr>
          <w:del w:id="47" w:author="QCOM-r01" w:date="2022-10-11T21:49:00Z"/>
          <w:rFonts w:eastAsia="Times New Roman"/>
          <w:color w:val="FF0000"/>
          <w:lang w:eastAsia="en-GB"/>
        </w:rPr>
      </w:pPr>
      <w:del w:id="48" w:author="QCOM-r01" w:date="2022-10-11T21:49:00Z">
        <w:r w:rsidRPr="00D4451D" w:rsidDel="00D461A5">
          <w:rPr>
            <w:rFonts w:eastAsia="Times New Roman"/>
            <w:color w:val="FF0000"/>
            <w:lang w:eastAsia="en-GB"/>
          </w:rPr>
          <w:delText>Editor's note:</w:delText>
        </w:r>
        <w:r w:rsidRPr="00D4451D" w:rsidDel="00D461A5">
          <w:rPr>
            <w:rFonts w:eastAsia="Times New Roman"/>
            <w:color w:val="FF0000"/>
            <w:lang w:eastAsia="en-GB"/>
          </w:rPr>
          <w:tab/>
          <w:delText>Following table is an example and will need updating.</w:delText>
        </w:r>
      </w:del>
    </w:p>
    <w:p w14:paraId="724BB64A" w14:textId="75995DD4" w:rsidR="00D4451D" w:rsidRPr="00D4451D" w:rsidDel="00D461A5" w:rsidRDefault="00D4451D" w:rsidP="00D4451D">
      <w:pPr>
        <w:keepLines/>
        <w:overflowPunct w:val="0"/>
        <w:autoSpaceDE w:val="0"/>
        <w:autoSpaceDN w:val="0"/>
        <w:adjustRightInd w:val="0"/>
        <w:ind w:left="1559" w:hanging="1276"/>
        <w:textAlignment w:val="baseline"/>
        <w:rPr>
          <w:del w:id="49" w:author="QCOM-r01" w:date="2022-10-11T21:49:00Z"/>
          <w:rFonts w:eastAsia="Times New Roman"/>
          <w:color w:val="FF0000"/>
          <w:lang w:eastAsia="en-GB"/>
        </w:rPr>
      </w:pPr>
      <w:del w:id="50" w:author="QCOM-r01" w:date="2022-10-11T21:49:00Z">
        <w:r w:rsidRPr="00D4451D" w:rsidDel="00D461A5">
          <w:rPr>
            <w:rFonts w:eastAsia="Times New Roman"/>
            <w:color w:val="FF0000"/>
            <w:lang w:eastAsia="en-GB"/>
          </w:rPr>
          <w:delText>Editor's note:</w:delText>
        </w:r>
        <w:r w:rsidRPr="00D4451D" w:rsidDel="00D461A5">
          <w:rPr>
            <w:rFonts w:eastAsia="Times New Roman"/>
            <w:color w:val="FF0000"/>
            <w:lang w:eastAsia="en-GB"/>
          </w:rPr>
          <w:tab/>
          <w:delText>How to handle solutions that only target some sub-aspects of the KIs and how to compare them with other solutions is FFS.</w:delText>
        </w:r>
      </w:del>
    </w:p>
    <w:p w14:paraId="5D9D1DC8" w14:textId="0DDE37CE" w:rsidR="00D4451D" w:rsidRPr="00D4451D" w:rsidDel="00D461A5" w:rsidRDefault="00D4451D" w:rsidP="00D4451D">
      <w:pPr>
        <w:keepLines/>
        <w:overflowPunct w:val="0"/>
        <w:autoSpaceDE w:val="0"/>
        <w:autoSpaceDN w:val="0"/>
        <w:adjustRightInd w:val="0"/>
        <w:ind w:left="1559" w:hanging="1276"/>
        <w:textAlignment w:val="baseline"/>
        <w:rPr>
          <w:del w:id="51" w:author="QCOM-r01" w:date="2022-10-11T21:49:00Z"/>
          <w:rFonts w:eastAsia="Times New Roman"/>
          <w:color w:val="FF0000"/>
          <w:lang w:eastAsia="en-GB"/>
        </w:rPr>
      </w:pPr>
      <w:del w:id="52" w:author="QCOM-r01" w:date="2022-10-11T21:49:00Z">
        <w:r w:rsidRPr="00D4451D" w:rsidDel="00D461A5">
          <w:rPr>
            <w:rFonts w:eastAsia="Times New Roman"/>
            <w:color w:val="FF0000"/>
            <w:lang w:eastAsia="en-GB"/>
          </w:rPr>
          <w:delText>Editor's note:</w:delText>
        </w:r>
        <w:r w:rsidRPr="00D4451D" w:rsidDel="00D461A5">
          <w:rPr>
            <w:rFonts w:eastAsia="Times New Roman"/>
            <w:color w:val="FF0000"/>
            <w:lang w:eastAsia="en-GB"/>
          </w:rPr>
          <w:tab/>
          <w:delText>How to list the aspects that the solutions are targeting compared with the overall list of requirements is FFS.</w:delText>
        </w:r>
      </w:del>
    </w:p>
    <w:p w14:paraId="6F8C66E2" w14:textId="4E71E7E6" w:rsidR="00D4451D" w:rsidRPr="00D4451D" w:rsidDel="00D461A5" w:rsidRDefault="00D4451D" w:rsidP="00D4451D">
      <w:pPr>
        <w:keepNext/>
        <w:keepLines/>
        <w:overflowPunct w:val="0"/>
        <w:autoSpaceDE w:val="0"/>
        <w:autoSpaceDN w:val="0"/>
        <w:adjustRightInd w:val="0"/>
        <w:spacing w:before="60"/>
        <w:jc w:val="center"/>
        <w:textAlignment w:val="baseline"/>
        <w:rPr>
          <w:del w:id="53" w:author="QCOM-r01" w:date="2022-10-11T21:49:00Z"/>
          <w:rFonts w:ascii="Arial" w:eastAsia="Times New Roman" w:hAnsi="Arial"/>
          <w:b/>
          <w:lang w:eastAsia="en-GB"/>
        </w:rPr>
      </w:pPr>
      <w:del w:id="54" w:author="QCOM-r01" w:date="2022-10-11T21:49:00Z">
        <w:r w:rsidRPr="00D4451D" w:rsidDel="00D461A5">
          <w:rPr>
            <w:rFonts w:ascii="Arial" w:eastAsia="Times New Roman" w:hAnsi="Arial"/>
            <w:b/>
            <w:lang w:eastAsia="en-GB"/>
          </w:rPr>
          <w:delText>Table 7.5-1: Support of Mobility Management Requirements for KI#1 and KI#2</w:delText>
        </w:r>
      </w:del>
    </w:p>
    <w:tbl>
      <w:tblPr>
        <w:tblStyle w:val="TableGrid"/>
        <w:tblW w:w="10221" w:type="dxa"/>
        <w:jc w:val="center"/>
        <w:tblLayout w:type="fixed"/>
        <w:tblLook w:val="04A0" w:firstRow="1" w:lastRow="0" w:firstColumn="1" w:lastColumn="0" w:noHBand="0" w:noVBand="1"/>
      </w:tblPr>
      <w:tblGrid>
        <w:gridCol w:w="4855"/>
        <w:gridCol w:w="450"/>
        <w:gridCol w:w="450"/>
        <w:gridCol w:w="450"/>
        <w:gridCol w:w="450"/>
        <w:gridCol w:w="450"/>
        <w:gridCol w:w="450"/>
        <w:gridCol w:w="450"/>
        <w:gridCol w:w="450"/>
        <w:gridCol w:w="450"/>
        <w:gridCol w:w="450"/>
        <w:gridCol w:w="450"/>
        <w:gridCol w:w="416"/>
      </w:tblGrid>
      <w:tr w:rsidR="00D4451D" w:rsidRPr="00D4451D" w:rsidDel="00D461A5" w14:paraId="0E2AAE20" w14:textId="2F52420A" w:rsidTr="002B17D1">
        <w:trPr>
          <w:cantSplit/>
          <w:jc w:val="center"/>
          <w:del w:id="55" w:author="QCOM-r01" w:date="2022-10-11T21:49:00Z"/>
        </w:trPr>
        <w:tc>
          <w:tcPr>
            <w:tcW w:w="4855" w:type="dxa"/>
            <w:tcBorders>
              <w:bottom w:val="nil"/>
            </w:tcBorders>
            <w:shd w:val="clear" w:color="auto" w:fill="auto"/>
          </w:tcPr>
          <w:p w14:paraId="7853D526" w14:textId="09D5BA29" w:rsidR="00D4451D" w:rsidRPr="00D4451D" w:rsidDel="00D461A5" w:rsidRDefault="00D4451D" w:rsidP="00D4451D">
            <w:pPr>
              <w:keepNext/>
              <w:keepLines/>
              <w:spacing w:after="0"/>
              <w:jc w:val="center"/>
              <w:rPr>
                <w:del w:id="56" w:author="QCOM-r01" w:date="2022-10-11T21:49:00Z"/>
                <w:rFonts w:ascii="Arial" w:eastAsia="Times New Roman" w:hAnsi="Arial"/>
                <w:b/>
                <w:sz w:val="18"/>
                <w:lang w:eastAsia="en-GB"/>
              </w:rPr>
            </w:pPr>
            <w:del w:id="57" w:author="QCOM-r01" w:date="2022-10-11T21:49:00Z">
              <w:r w:rsidRPr="00D4451D" w:rsidDel="00D461A5">
                <w:rPr>
                  <w:rFonts w:ascii="Arial" w:eastAsia="Times New Roman" w:hAnsi="Arial"/>
                  <w:b/>
                  <w:sz w:val="18"/>
                  <w:lang w:eastAsia="en-GB"/>
                </w:rPr>
                <w:delText>Solutions</w:delText>
              </w:r>
            </w:del>
          </w:p>
        </w:tc>
        <w:tc>
          <w:tcPr>
            <w:tcW w:w="2700" w:type="dxa"/>
            <w:gridSpan w:val="6"/>
          </w:tcPr>
          <w:p w14:paraId="4325061F" w14:textId="052D724E" w:rsidR="00D4451D" w:rsidRPr="00D4451D" w:rsidDel="00D461A5" w:rsidRDefault="00D4451D" w:rsidP="00D4451D">
            <w:pPr>
              <w:keepNext/>
              <w:keepLines/>
              <w:spacing w:after="0"/>
              <w:jc w:val="center"/>
              <w:rPr>
                <w:del w:id="58" w:author="QCOM-r01" w:date="2022-10-11T21:49:00Z"/>
                <w:rFonts w:ascii="Arial" w:eastAsia="Times New Roman" w:hAnsi="Arial"/>
                <w:b/>
                <w:sz w:val="18"/>
                <w:lang w:eastAsia="en-GB"/>
              </w:rPr>
            </w:pPr>
            <w:del w:id="59" w:author="QCOM-r01" w:date="2022-10-11T21:49:00Z">
              <w:r w:rsidRPr="00D4451D" w:rsidDel="00D461A5">
                <w:rPr>
                  <w:rFonts w:ascii="Arial" w:eastAsia="Times New Roman" w:hAnsi="Arial"/>
                  <w:b/>
                  <w:sz w:val="18"/>
                  <w:lang w:eastAsia="en-GB"/>
                </w:rPr>
                <w:delText>Requirements</w:delText>
              </w:r>
            </w:del>
          </w:p>
        </w:tc>
        <w:tc>
          <w:tcPr>
            <w:tcW w:w="2666" w:type="dxa"/>
            <w:gridSpan w:val="6"/>
          </w:tcPr>
          <w:p w14:paraId="7E689BB7" w14:textId="3B39B144" w:rsidR="00D4451D" w:rsidRPr="00D4451D" w:rsidDel="00D461A5" w:rsidRDefault="00D4451D" w:rsidP="00D4451D">
            <w:pPr>
              <w:keepNext/>
              <w:keepLines/>
              <w:spacing w:after="0"/>
              <w:jc w:val="center"/>
              <w:rPr>
                <w:del w:id="60" w:author="QCOM-r01" w:date="2022-10-11T21:49:00Z"/>
                <w:rFonts w:ascii="Arial" w:eastAsia="Times New Roman" w:hAnsi="Arial"/>
                <w:b/>
                <w:sz w:val="18"/>
                <w:lang w:eastAsia="en-GB"/>
              </w:rPr>
            </w:pPr>
            <w:del w:id="61" w:author="QCOM-r01" w:date="2022-10-11T21:49:00Z">
              <w:r w:rsidRPr="00D4451D" w:rsidDel="00D461A5">
                <w:rPr>
                  <w:rFonts w:ascii="Arial" w:eastAsia="Times New Roman" w:hAnsi="Arial"/>
                  <w:b/>
                  <w:sz w:val="18"/>
                  <w:lang w:eastAsia="en-GB"/>
                </w:rPr>
                <w:delText>Impacts</w:delText>
              </w:r>
            </w:del>
          </w:p>
        </w:tc>
      </w:tr>
      <w:tr w:rsidR="00D4451D" w:rsidRPr="00D4451D" w:rsidDel="00D461A5" w14:paraId="1A9755F6" w14:textId="4E2C6BA0" w:rsidTr="002B17D1">
        <w:trPr>
          <w:cantSplit/>
          <w:jc w:val="center"/>
          <w:del w:id="62" w:author="QCOM-r01" w:date="2022-10-11T21:49:00Z"/>
        </w:trPr>
        <w:tc>
          <w:tcPr>
            <w:tcW w:w="4855" w:type="dxa"/>
            <w:tcBorders>
              <w:top w:val="nil"/>
            </w:tcBorders>
            <w:shd w:val="clear" w:color="auto" w:fill="auto"/>
          </w:tcPr>
          <w:p w14:paraId="1666B1CF" w14:textId="01BC464A" w:rsidR="00D4451D" w:rsidRPr="00D4451D" w:rsidDel="00D461A5" w:rsidRDefault="00D4451D" w:rsidP="00D4451D">
            <w:pPr>
              <w:keepNext/>
              <w:keepLines/>
              <w:spacing w:after="0"/>
              <w:jc w:val="center"/>
              <w:rPr>
                <w:del w:id="63" w:author="QCOM-r01" w:date="2022-10-11T21:49:00Z"/>
                <w:rFonts w:ascii="Arial" w:eastAsia="Times New Roman" w:hAnsi="Arial"/>
                <w:b/>
                <w:sz w:val="18"/>
                <w:lang w:eastAsia="en-GB"/>
              </w:rPr>
            </w:pPr>
          </w:p>
        </w:tc>
        <w:tc>
          <w:tcPr>
            <w:tcW w:w="450" w:type="dxa"/>
          </w:tcPr>
          <w:p w14:paraId="7CBFFDCE" w14:textId="10309F20" w:rsidR="00D4451D" w:rsidRPr="00D4451D" w:rsidDel="00D461A5" w:rsidRDefault="00D4451D" w:rsidP="00D4451D">
            <w:pPr>
              <w:keepNext/>
              <w:keepLines/>
              <w:spacing w:after="0"/>
              <w:jc w:val="center"/>
              <w:rPr>
                <w:del w:id="64" w:author="QCOM-r01" w:date="2022-10-11T21:49:00Z"/>
                <w:rFonts w:ascii="Arial" w:eastAsia="Times New Roman" w:hAnsi="Arial"/>
                <w:b/>
                <w:sz w:val="18"/>
                <w:lang w:eastAsia="en-GB"/>
              </w:rPr>
            </w:pPr>
            <w:del w:id="65" w:author="QCOM-r01" w:date="2022-10-11T21:49:00Z">
              <w:r w:rsidRPr="00D4451D" w:rsidDel="00D461A5">
                <w:rPr>
                  <w:rFonts w:ascii="Arial" w:eastAsia="Times New Roman" w:hAnsi="Arial"/>
                  <w:b/>
                  <w:sz w:val="18"/>
                  <w:lang w:eastAsia="en-GB"/>
                </w:rPr>
                <w:delText>R1</w:delText>
              </w:r>
            </w:del>
          </w:p>
        </w:tc>
        <w:tc>
          <w:tcPr>
            <w:tcW w:w="450" w:type="dxa"/>
          </w:tcPr>
          <w:p w14:paraId="6C78BD19" w14:textId="49288AD6" w:rsidR="00D4451D" w:rsidRPr="00D4451D" w:rsidDel="00D461A5" w:rsidRDefault="00D4451D" w:rsidP="00D4451D">
            <w:pPr>
              <w:keepNext/>
              <w:keepLines/>
              <w:spacing w:after="0"/>
              <w:jc w:val="center"/>
              <w:rPr>
                <w:del w:id="66" w:author="QCOM-r01" w:date="2022-10-11T21:49:00Z"/>
                <w:rFonts w:ascii="Arial" w:eastAsia="Times New Roman" w:hAnsi="Arial"/>
                <w:b/>
                <w:sz w:val="18"/>
                <w:lang w:eastAsia="en-GB"/>
              </w:rPr>
            </w:pPr>
            <w:del w:id="67" w:author="QCOM-r01" w:date="2022-10-11T21:49:00Z">
              <w:r w:rsidRPr="00D4451D" w:rsidDel="00D461A5">
                <w:rPr>
                  <w:rFonts w:ascii="Arial" w:eastAsia="Times New Roman" w:hAnsi="Arial"/>
                  <w:b/>
                  <w:sz w:val="18"/>
                  <w:lang w:eastAsia="en-GB"/>
                </w:rPr>
                <w:delText>R2</w:delText>
              </w:r>
            </w:del>
          </w:p>
        </w:tc>
        <w:tc>
          <w:tcPr>
            <w:tcW w:w="450" w:type="dxa"/>
          </w:tcPr>
          <w:p w14:paraId="6EFB4C42" w14:textId="7B269220" w:rsidR="00D4451D" w:rsidRPr="00D4451D" w:rsidDel="00D461A5" w:rsidRDefault="00D4451D" w:rsidP="00D4451D">
            <w:pPr>
              <w:keepNext/>
              <w:keepLines/>
              <w:spacing w:after="0"/>
              <w:jc w:val="center"/>
              <w:rPr>
                <w:del w:id="68" w:author="QCOM-r01" w:date="2022-10-11T21:49:00Z"/>
                <w:rFonts w:ascii="Arial" w:eastAsia="Times New Roman" w:hAnsi="Arial"/>
                <w:b/>
                <w:sz w:val="18"/>
                <w:lang w:eastAsia="en-GB"/>
              </w:rPr>
            </w:pPr>
            <w:del w:id="69" w:author="QCOM-r01" w:date="2022-10-11T21:49:00Z">
              <w:r w:rsidRPr="00D4451D" w:rsidDel="00D461A5">
                <w:rPr>
                  <w:rFonts w:ascii="Arial" w:eastAsia="Times New Roman" w:hAnsi="Arial"/>
                  <w:b/>
                  <w:sz w:val="18"/>
                  <w:lang w:eastAsia="en-GB"/>
                </w:rPr>
                <w:delText>R3</w:delText>
              </w:r>
            </w:del>
          </w:p>
        </w:tc>
        <w:tc>
          <w:tcPr>
            <w:tcW w:w="450" w:type="dxa"/>
          </w:tcPr>
          <w:p w14:paraId="39A97AA3" w14:textId="2ABE9B75" w:rsidR="00D4451D" w:rsidRPr="00D4451D" w:rsidDel="00D461A5" w:rsidRDefault="00D4451D" w:rsidP="00D4451D">
            <w:pPr>
              <w:keepNext/>
              <w:keepLines/>
              <w:spacing w:after="0"/>
              <w:jc w:val="center"/>
              <w:rPr>
                <w:del w:id="70" w:author="QCOM-r01" w:date="2022-10-11T21:49:00Z"/>
                <w:rFonts w:ascii="Arial" w:eastAsia="Times New Roman" w:hAnsi="Arial"/>
                <w:b/>
                <w:sz w:val="18"/>
                <w:lang w:eastAsia="en-GB"/>
              </w:rPr>
            </w:pPr>
            <w:del w:id="71" w:author="QCOM-r01" w:date="2022-10-11T21:49:00Z">
              <w:r w:rsidRPr="00D4451D" w:rsidDel="00D461A5">
                <w:rPr>
                  <w:rFonts w:ascii="Arial" w:eastAsia="Times New Roman" w:hAnsi="Arial"/>
                  <w:b/>
                  <w:sz w:val="18"/>
                  <w:lang w:eastAsia="en-GB"/>
                </w:rPr>
                <w:delText>R4</w:delText>
              </w:r>
            </w:del>
          </w:p>
        </w:tc>
        <w:tc>
          <w:tcPr>
            <w:tcW w:w="450" w:type="dxa"/>
          </w:tcPr>
          <w:p w14:paraId="35D28007" w14:textId="63BAFAAB" w:rsidR="00D4451D" w:rsidRPr="00D4451D" w:rsidDel="00D461A5" w:rsidRDefault="00D4451D" w:rsidP="00D4451D">
            <w:pPr>
              <w:keepNext/>
              <w:keepLines/>
              <w:spacing w:after="0"/>
              <w:jc w:val="center"/>
              <w:rPr>
                <w:del w:id="72" w:author="QCOM-r01" w:date="2022-10-11T21:49:00Z"/>
                <w:rFonts w:ascii="Arial" w:eastAsia="Times New Roman" w:hAnsi="Arial"/>
                <w:b/>
                <w:sz w:val="18"/>
                <w:lang w:eastAsia="en-GB"/>
              </w:rPr>
            </w:pPr>
            <w:del w:id="73" w:author="QCOM-r01" w:date="2022-10-11T21:49:00Z">
              <w:r w:rsidRPr="00D4451D" w:rsidDel="00D461A5">
                <w:rPr>
                  <w:rFonts w:ascii="Arial" w:eastAsia="Times New Roman" w:hAnsi="Arial"/>
                  <w:b/>
                  <w:sz w:val="18"/>
                  <w:lang w:eastAsia="en-GB"/>
                </w:rPr>
                <w:delText>R5</w:delText>
              </w:r>
            </w:del>
          </w:p>
        </w:tc>
        <w:tc>
          <w:tcPr>
            <w:tcW w:w="450" w:type="dxa"/>
          </w:tcPr>
          <w:p w14:paraId="67866AF3" w14:textId="0C652F56" w:rsidR="00D4451D" w:rsidRPr="00D4451D" w:rsidDel="00D461A5" w:rsidRDefault="00D4451D" w:rsidP="00D4451D">
            <w:pPr>
              <w:keepNext/>
              <w:keepLines/>
              <w:spacing w:after="0"/>
              <w:jc w:val="center"/>
              <w:rPr>
                <w:del w:id="74" w:author="QCOM-r01" w:date="2022-10-11T21:49:00Z"/>
                <w:rFonts w:ascii="Arial" w:eastAsia="Times New Roman" w:hAnsi="Arial"/>
                <w:b/>
                <w:sz w:val="18"/>
                <w:lang w:eastAsia="en-GB"/>
              </w:rPr>
            </w:pPr>
            <w:del w:id="75" w:author="QCOM-r01" w:date="2022-10-11T21:49:00Z">
              <w:r w:rsidRPr="00D4451D" w:rsidDel="00D461A5">
                <w:rPr>
                  <w:rFonts w:ascii="Arial" w:eastAsia="Times New Roman" w:hAnsi="Arial"/>
                  <w:b/>
                  <w:sz w:val="18"/>
                  <w:lang w:eastAsia="en-GB"/>
                </w:rPr>
                <w:delText>R6</w:delText>
              </w:r>
            </w:del>
          </w:p>
        </w:tc>
        <w:tc>
          <w:tcPr>
            <w:tcW w:w="450" w:type="dxa"/>
          </w:tcPr>
          <w:p w14:paraId="2AC1E763" w14:textId="4038C561" w:rsidR="00D4451D" w:rsidRPr="00D4451D" w:rsidDel="00D461A5" w:rsidRDefault="00D4451D" w:rsidP="00D4451D">
            <w:pPr>
              <w:keepNext/>
              <w:keepLines/>
              <w:spacing w:after="0"/>
              <w:jc w:val="center"/>
              <w:rPr>
                <w:del w:id="76" w:author="QCOM-r01" w:date="2022-10-11T21:49:00Z"/>
                <w:rFonts w:ascii="Arial" w:eastAsia="Times New Roman" w:hAnsi="Arial"/>
                <w:b/>
                <w:sz w:val="18"/>
                <w:lang w:eastAsia="en-GB"/>
              </w:rPr>
            </w:pPr>
            <w:del w:id="77" w:author="QCOM-r01" w:date="2022-10-11T21:49:00Z">
              <w:r w:rsidRPr="00D4451D" w:rsidDel="00D461A5">
                <w:rPr>
                  <w:rFonts w:ascii="Arial" w:eastAsia="Times New Roman" w:hAnsi="Arial"/>
                  <w:b/>
                  <w:sz w:val="18"/>
                  <w:lang w:eastAsia="en-GB"/>
                </w:rPr>
                <w:delText>I1</w:delText>
              </w:r>
            </w:del>
          </w:p>
        </w:tc>
        <w:tc>
          <w:tcPr>
            <w:tcW w:w="450" w:type="dxa"/>
          </w:tcPr>
          <w:p w14:paraId="6BD68526" w14:textId="532352AE" w:rsidR="00D4451D" w:rsidRPr="00D4451D" w:rsidDel="00D461A5" w:rsidRDefault="00D4451D" w:rsidP="00D4451D">
            <w:pPr>
              <w:keepNext/>
              <w:keepLines/>
              <w:spacing w:after="0"/>
              <w:jc w:val="center"/>
              <w:rPr>
                <w:del w:id="78" w:author="QCOM-r01" w:date="2022-10-11T21:49:00Z"/>
                <w:rFonts w:ascii="Arial" w:eastAsia="Times New Roman" w:hAnsi="Arial"/>
                <w:b/>
                <w:sz w:val="18"/>
                <w:lang w:eastAsia="en-GB"/>
              </w:rPr>
            </w:pPr>
            <w:del w:id="79" w:author="QCOM-r01" w:date="2022-10-11T21:49:00Z">
              <w:r w:rsidRPr="00D4451D" w:rsidDel="00D461A5">
                <w:rPr>
                  <w:rFonts w:ascii="Arial" w:eastAsia="Times New Roman" w:hAnsi="Arial"/>
                  <w:b/>
                  <w:sz w:val="18"/>
                  <w:lang w:eastAsia="en-GB"/>
                </w:rPr>
                <w:delText>I2</w:delText>
              </w:r>
            </w:del>
          </w:p>
        </w:tc>
        <w:tc>
          <w:tcPr>
            <w:tcW w:w="450" w:type="dxa"/>
          </w:tcPr>
          <w:p w14:paraId="1FBEE7E3" w14:textId="4BA5915B" w:rsidR="00D4451D" w:rsidRPr="00D4451D" w:rsidDel="00D461A5" w:rsidRDefault="00D4451D" w:rsidP="00D4451D">
            <w:pPr>
              <w:keepNext/>
              <w:keepLines/>
              <w:spacing w:after="0"/>
              <w:jc w:val="center"/>
              <w:rPr>
                <w:del w:id="80" w:author="QCOM-r01" w:date="2022-10-11T21:49:00Z"/>
                <w:rFonts w:ascii="Arial" w:eastAsia="Times New Roman" w:hAnsi="Arial"/>
                <w:b/>
                <w:sz w:val="18"/>
                <w:lang w:eastAsia="en-GB"/>
              </w:rPr>
            </w:pPr>
            <w:del w:id="81" w:author="QCOM-r01" w:date="2022-10-11T21:49:00Z">
              <w:r w:rsidRPr="00D4451D" w:rsidDel="00D461A5">
                <w:rPr>
                  <w:rFonts w:ascii="Arial" w:eastAsia="Times New Roman" w:hAnsi="Arial"/>
                  <w:b/>
                  <w:sz w:val="18"/>
                  <w:lang w:eastAsia="en-GB"/>
                </w:rPr>
                <w:delText>I3</w:delText>
              </w:r>
            </w:del>
          </w:p>
        </w:tc>
        <w:tc>
          <w:tcPr>
            <w:tcW w:w="450" w:type="dxa"/>
          </w:tcPr>
          <w:p w14:paraId="79D2A449" w14:textId="30CC7F0A" w:rsidR="00D4451D" w:rsidRPr="00D4451D" w:rsidDel="00D461A5" w:rsidRDefault="00D4451D" w:rsidP="00D4451D">
            <w:pPr>
              <w:keepNext/>
              <w:keepLines/>
              <w:spacing w:after="0"/>
              <w:jc w:val="center"/>
              <w:rPr>
                <w:del w:id="82" w:author="QCOM-r01" w:date="2022-10-11T21:49:00Z"/>
                <w:rFonts w:ascii="Arial" w:eastAsia="Times New Roman" w:hAnsi="Arial"/>
                <w:b/>
                <w:sz w:val="18"/>
                <w:lang w:eastAsia="en-GB"/>
              </w:rPr>
            </w:pPr>
            <w:del w:id="83" w:author="QCOM-r01" w:date="2022-10-11T21:49:00Z">
              <w:r w:rsidRPr="00D4451D" w:rsidDel="00D461A5">
                <w:rPr>
                  <w:rFonts w:ascii="Arial" w:eastAsia="Times New Roman" w:hAnsi="Arial"/>
                  <w:b/>
                  <w:sz w:val="18"/>
                  <w:lang w:eastAsia="en-GB"/>
                </w:rPr>
                <w:delText>I4</w:delText>
              </w:r>
            </w:del>
          </w:p>
        </w:tc>
        <w:tc>
          <w:tcPr>
            <w:tcW w:w="450" w:type="dxa"/>
          </w:tcPr>
          <w:p w14:paraId="20F586E6" w14:textId="1B9902BC" w:rsidR="00D4451D" w:rsidRPr="00D4451D" w:rsidDel="00D461A5" w:rsidRDefault="00D4451D" w:rsidP="00D4451D">
            <w:pPr>
              <w:keepNext/>
              <w:keepLines/>
              <w:spacing w:after="0"/>
              <w:jc w:val="center"/>
              <w:rPr>
                <w:del w:id="84" w:author="QCOM-r01" w:date="2022-10-11T21:49:00Z"/>
                <w:rFonts w:ascii="Arial" w:eastAsia="Times New Roman" w:hAnsi="Arial"/>
                <w:b/>
                <w:sz w:val="18"/>
                <w:lang w:eastAsia="en-GB"/>
              </w:rPr>
            </w:pPr>
            <w:del w:id="85" w:author="QCOM-r01" w:date="2022-10-11T21:49:00Z">
              <w:r w:rsidRPr="00D4451D" w:rsidDel="00D461A5">
                <w:rPr>
                  <w:rFonts w:ascii="Arial" w:eastAsia="Times New Roman" w:hAnsi="Arial"/>
                  <w:b/>
                  <w:sz w:val="18"/>
                  <w:lang w:eastAsia="en-GB"/>
                </w:rPr>
                <w:delText>I5</w:delText>
              </w:r>
            </w:del>
          </w:p>
        </w:tc>
        <w:tc>
          <w:tcPr>
            <w:tcW w:w="416" w:type="dxa"/>
          </w:tcPr>
          <w:p w14:paraId="0644DB22" w14:textId="2CFBAD19" w:rsidR="00D4451D" w:rsidRPr="00D4451D" w:rsidDel="00D461A5" w:rsidRDefault="00D4451D" w:rsidP="00D4451D">
            <w:pPr>
              <w:keepNext/>
              <w:keepLines/>
              <w:spacing w:after="0"/>
              <w:jc w:val="center"/>
              <w:rPr>
                <w:del w:id="86" w:author="QCOM-r01" w:date="2022-10-11T21:49:00Z"/>
                <w:rFonts w:ascii="Arial" w:eastAsia="Times New Roman" w:hAnsi="Arial"/>
                <w:b/>
                <w:sz w:val="18"/>
                <w:lang w:eastAsia="en-GB"/>
              </w:rPr>
            </w:pPr>
            <w:del w:id="87" w:author="QCOM-r01" w:date="2022-10-11T21:49:00Z">
              <w:r w:rsidRPr="00D4451D" w:rsidDel="00D461A5">
                <w:rPr>
                  <w:rFonts w:ascii="Arial" w:eastAsia="Times New Roman" w:hAnsi="Arial"/>
                  <w:b/>
                  <w:sz w:val="18"/>
                  <w:lang w:eastAsia="en-GB"/>
                </w:rPr>
                <w:delText>I6</w:delText>
              </w:r>
            </w:del>
          </w:p>
        </w:tc>
      </w:tr>
      <w:tr w:rsidR="00D4451D" w:rsidRPr="00D4451D" w:rsidDel="00D461A5" w14:paraId="1970E2F2" w14:textId="7512CC7C" w:rsidTr="002B17D1">
        <w:trPr>
          <w:cantSplit/>
          <w:jc w:val="center"/>
          <w:del w:id="88" w:author="QCOM-r01" w:date="2022-10-11T21:49:00Z"/>
        </w:trPr>
        <w:tc>
          <w:tcPr>
            <w:tcW w:w="4855" w:type="dxa"/>
            <w:shd w:val="clear" w:color="auto" w:fill="FFFF00"/>
          </w:tcPr>
          <w:p w14:paraId="3AC97118" w14:textId="72CE7C5A" w:rsidR="00D4451D" w:rsidRPr="00D4451D" w:rsidDel="00D461A5" w:rsidRDefault="00D4451D" w:rsidP="00D4451D">
            <w:pPr>
              <w:keepNext/>
              <w:keepLines/>
              <w:spacing w:after="0"/>
              <w:rPr>
                <w:del w:id="89" w:author="QCOM-r01" w:date="2022-10-11T21:49:00Z"/>
                <w:rFonts w:ascii="Arial" w:eastAsia="Times New Roman" w:hAnsi="Arial"/>
                <w:sz w:val="18"/>
                <w:lang w:eastAsia="en-GB"/>
              </w:rPr>
            </w:pPr>
            <w:del w:id="90" w:author="QCOM-r01" w:date="2022-10-11T21:49:00Z">
              <w:r w:rsidRPr="00D4451D" w:rsidDel="00D461A5">
                <w:rPr>
                  <w:rFonts w:ascii="Arial" w:eastAsia="Times New Roman" w:hAnsi="Arial"/>
                  <w:sz w:val="18"/>
                  <w:lang w:eastAsia="en-GB"/>
                </w:rPr>
                <w:delText>Solution #1: Power Saving based on AMF awareness of coverage information</w:delText>
              </w:r>
            </w:del>
          </w:p>
        </w:tc>
        <w:tc>
          <w:tcPr>
            <w:tcW w:w="450" w:type="dxa"/>
            <w:shd w:val="clear" w:color="auto" w:fill="FFFF00"/>
          </w:tcPr>
          <w:p w14:paraId="5D047E6F" w14:textId="7B2C995F" w:rsidR="00D4451D" w:rsidRPr="00D4451D" w:rsidDel="00D461A5" w:rsidRDefault="00D4451D" w:rsidP="00D4451D">
            <w:pPr>
              <w:keepNext/>
              <w:keepLines/>
              <w:spacing w:after="0"/>
              <w:jc w:val="center"/>
              <w:rPr>
                <w:del w:id="91" w:author="QCOM-r01" w:date="2022-10-11T21:49:00Z"/>
                <w:rFonts w:ascii="Arial" w:eastAsia="Times New Roman" w:hAnsi="Arial"/>
                <w:sz w:val="18"/>
                <w:lang w:eastAsia="en-GB"/>
              </w:rPr>
            </w:pPr>
            <w:del w:id="92"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10734490" w14:textId="4789BB43" w:rsidR="00D4451D" w:rsidRPr="00D4451D" w:rsidDel="00D461A5" w:rsidRDefault="00D4451D" w:rsidP="00D4451D">
            <w:pPr>
              <w:keepNext/>
              <w:keepLines/>
              <w:spacing w:after="0"/>
              <w:jc w:val="center"/>
              <w:rPr>
                <w:del w:id="93" w:author="QCOM-r01" w:date="2022-10-11T21:49:00Z"/>
                <w:rFonts w:ascii="Arial" w:eastAsia="Times New Roman" w:hAnsi="Arial"/>
                <w:sz w:val="18"/>
                <w:lang w:eastAsia="en-GB"/>
              </w:rPr>
            </w:pPr>
            <w:del w:id="94"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311A12CB" w14:textId="3A43BCCB" w:rsidR="00D4451D" w:rsidRPr="00D4451D" w:rsidDel="00D461A5" w:rsidRDefault="00D4451D" w:rsidP="00D4451D">
            <w:pPr>
              <w:keepNext/>
              <w:keepLines/>
              <w:spacing w:after="0"/>
              <w:jc w:val="center"/>
              <w:rPr>
                <w:del w:id="95" w:author="QCOM-r01" w:date="2022-10-11T21:49:00Z"/>
                <w:rFonts w:ascii="Arial" w:eastAsia="Times New Roman" w:hAnsi="Arial"/>
                <w:sz w:val="18"/>
                <w:lang w:eastAsia="en-GB"/>
              </w:rPr>
            </w:pPr>
            <w:del w:id="96" w:author="QCOM-r01" w:date="2022-10-11T21:49:00Z">
              <w:r w:rsidRPr="00D4451D" w:rsidDel="00D461A5">
                <w:rPr>
                  <w:rFonts w:ascii="Arial" w:eastAsia="Times New Roman" w:hAnsi="Arial"/>
                  <w:sz w:val="18"/>
                  <w:lang w:eastAsia="en-GB"/>
                </w:rPr>
                <w:delText>N</w:delText>
              </w:r>
            </w:del>
          </w:p>
        </w:tc>
        <w:tc>
          <w:tcPr>
            <w:tcW w:w="450" w:type="dxa"/>
            <w:shd w:val="clear" w:color="auto" w:fill="FFFF00"/>
          </w:tcPr>
          <w:p w14:paraId="504FBE5A" w14:textId="6A9B3E98" w:rsidR="00D4451D" w:rsidRPr="00D4451D" w:rsidDel="00D461A5" w:rsidRDefault="00D4451D" w:rsidP="00D4451D">
            <w:pPr>
              <w:keepNext/>
              <w:keepLines/>
              <w:spacing w:after="0"/>
              <w:jc w:val="center"/>
              <w:rPr>
                <w:del w:id="97" w:author="QCOM-r01" w:date="2022-10-11T21:49:00Z"/>
                <w:rFonts w:ascii="Arial" w:eastAsia="Times New Roman" w:hAnsi="Arial"/>
                <w:sz w:val="18"/>
                <w:lang w:eastAsia="en-GB"/>
              </w:rPr>
            </w:pPr>
            <w:del w:id="98" w:author="QCOM-r01" w:date="2022-10-11T21:49:00Z">
              <w:r w:rsidRPr="00D4451D" w:rsidDel="00D461A5">
                <w:rPr>
                  <w:rFonts w:ascii="Arial" w:eastAsia="Times New Roman" w:hAnsi="Arial"/>
                  <w:sz w:val="18"/>
                  <w:lang w:eastAsia="en-GB"/>
                </w:rPr>
                <w:delText>N</w:delText>
              </w:r>
            </w:del>
          </w:p>
        </w:tc>
        <w:tc>
          <w:tcPr>
            <w:tcW w:w="450" w:type="dxa"/>
            <w:shd w:val="clear" w:color="auto" w:fill="FFFF00"/>
          </w:tcPr>
          <w:p w14:paraId="1E465CE9" w14:textId="56701B03" w:rsidR="00D4451D" w:rsidRPr="00D4451D" w:rsidDel="00D461A5" w:rsidRDefault="00D4451D" w:rsidP="00D4451D">
            <w:pPr>
              <w:keepNext/>
              <w:keepLines/>
              <w:spacing w:after="0"/>
              <w:jc w:val="center"/>
              <w:rPr>
                <w:del w:id="99" w:author="QCOM-r01" w:date="2022-10-11T21:49:00Z"/>
                <w:rFonts w:ascii="Arial" w:eastAsia="Times New Roman" w:hAnsi="Arial"/>
                <w:sz w:val="18"/>
                <w:lang w:eastAsia="en-GB"/>
              </w:rPr>
            </w:pPr>
            <w:del w:id="100"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0C6724CC" w14:textId="320FEACD" w:rsidR="00D4451D" w:rsidRPr="00D4451D" w:rsidDel="00D461A5" w:rsidRDefault="00D4451D" w:rsidP="00D4451D">
            <w:pPr>
              <w:keepNext/>
              <w:keepLines/>
              <w:spacing w:after="0"/>
              <w:jc w:val="center"/>
              <w:rPr>
                <w:del w:id="101" w:author="QCOM-r01" w:date="2022-10-11T21:49:00Z"/>
                <w:rFonts w:ascii="Arial" w:eastAsia="Times New Roman" w:hAnsi="Arial"/>
                <w:sz w:val="18"/>
                <w:lang w:eastAsia="en-GB"/>
              </w:rPr>
            </w:pPr>
            <w:del w:id="102"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6BFB6AE4" w14:textId="169D09F1" w:rsidR="00D4451D" w:rsidRPr="00D4451D" w:rsidDel="00D461A5" w:rsidRDefault="00D4451D" w:rsidP="00D4451D">
            <w:pPr>
              <w:keepNext/>
              <w:keepLines/>
              <w:spacing w:after="0"/>
              <w:jc w:val="center"/>
              <w:rPr>
                <w:del w:id="103" w:author="QCOM-r01" w:date="2022-10-11T21:49:00Z"/>
                <w:rFonts w:ascii="Arial" w:eastAsia="Times New Roman" w:hAnsi="Arial"/>
                <w:sz w:val="18"/>
                <w:lang w:eastAsia="en-GB"/>
              </w:rPr>
            </w:pPr>
            <w:del w:id="104"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2740A34B" w14:textId="26AEEEF4" w:rsidR="00D4451D" w:rsidRPr="00D4451D" w:rsidDel="00D461A5" w:rsidRDefault="00D4451D" w:rsidP="00D4451D">
            <w:pPr>
              <w:keepNext/>
              <w:keepLines/>
              <w:spacing w:after="0"/>
              <w:jc w:val="center"/>
              <w:rPr>
                <w:del w:id="105" w:author="QCOM-r01" w:date="2022-10-11T21:49:00Z"/>
                <w:rFonts w:ascii="Arial" w:eastAsia="Times New Roman" w:hAnsi="Arial"/>
                <w:sz w:val="18"/>
                <w:lang w:eastAsia="en-GB"/>
              </w:rPr>
            </w:pPr>
            <w:del w:id="106"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75C52E76" w14:textId="655CC8B4" w:rsidR="00D4451D" w:rsidRPr="00D4451D" w:rsidDel="00D461A5" w:rsidRDefault="00D4451D" w:rsidP="00D4451D">
            <w:pPr>
              <w:keepNext/>
              <w:keepLines/>
              <w:spacing w:after="0"/>
              <w:jc w:val="center"/>
              <w:rPr>
                <w:del w:id="107" w:author="QCOM-r01" w:date="2022-10-11T21:49:00Z"/>
                <w:rFonts w:ascii="Arial" w:eastAsia="Times New Roman" w:hAnsi="Arial"/>
                <w:sz w:val="18"/>
                <w:lang w:eastAsia="en-GB"/>
              </w:rPr>
            </w:pPr>
            <w:del w:id="108"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28946A3E" w14:textId="3245F6BE" w:rsidR="00D4451D" w:rsidRPr="00D4451D" w:rsidDel="00D461A5" w:rsidRDefault="00D4451D" w:rsidP="00D4451D">
            <w:pPr>
              <w:keepNext/>
              <w:keepLines/>
              <w:spacing w:after="0"/>
              <w:jc w:val="center"/>
              <w:rPr>
                <w:del w:id="109" w:author="QCOM-r01" w:date="2022-10-11T21:49:00Z"/>
                <w:rFonts w:ascii="Arial" w:eastAsia="Times New Roman" w:hAnsi="Arial"/>
                <w:sz w:val="18"/>
                <w:lang w:eastAsia="en-GB"/>
              </w:rPr>
            </w:pPr>
            <w:del w:id="110"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60BC8C49" w14:textId="40BB9011" w:rsidR="00D4451D" w:rsidRPr="00D4451D" w:rsidDel="00D461A5" w:rsidRDefault="00D4451D" w:rsidP="00D4451D">
            <w:pPr>
              <w:keepNext/>
              <w:keepLines/>
              <w:spacing w:after="0"/>
              <w:jc w:val="center"/>
              <w:rPr>
                <w:del w:id="111" w:author="QCOM-r01" w:date="2022-10-11T21:49:00Z"/>
                <w:rFonts w:ascii="Arial" w:eastAsia="Times New Roman" w:hAnsi="Arial"/>
                <w:sz w:val="18"/>
                <w:lang w:eastAsia="en-GB"/>
              </w:rPr>
            </w:pPr>
            <w:del w:id="112" w:author="QCOM-r01" w:date="2022-10-11T21:49:00Z">
              <w:r w:rsidRPr="00D4451D" w:rsidDel="00D461A5">
                <w:rPr>
                  <w:rFonts w:ascii="Arial" w:eastAsia="Times New Roman" w:hAnsi="Arial"/>
                  <w:sz w:val="18"/>
                  <w:lang w:eastAsia="en-GB"/>
                </w:rPr>
                <w:delText>Y</w:delText>
              </w:r>
            </w:del>
          </w:p>
        </w:tc>
        <w:tc>
          <w:tcPr>
            <w:tcW w:w="416" w:type="dxa"/>
            <w:shd w:val="clear" w:color="auto" w:fill="FFFF00"/>
          </w:tcPr>
          <w:p w14:paraId="3C5EBC77" w14:textId="7692B410" w:rsidR="00D4451D" w:rsidRPr="00D4451D" w:rsidDel="00D461A5" w:rsidRDefault="00D4451D" w:rsidP="00D4451D">
            <w:pPr>
              <w:keepNext/>
              <w:keepLines/>
              <w:spacing w:after="0"/>
              <w:jc w:val="center"/>
              <w:rPr>
                <w:del w:id="113" w:author="QCOM-r01" w:date="2022-10-11T21:49:00Z"/>
                <w:rFonts w:ascii="Arial" w:eastAsia="Times New Roman" w:hAnsi="Arial"/>
                <w:sz w:val="18"/>
                <w:lang w:eastAsia="en-GB"/>
              </w:rPr>
            </w:pPr>
          </w:p>
        </w:tc>
      </w:tr>
      <w:tr w:rsidR="00D4451D" w:rsidRPr="00D4451D" w:rsidDel="00D461A5" w14:paraId="58AD3700" w14:textId="2085C685" w:rsidTr="002B17D1">
        <w:trPr>
          <w:cantSplit/>
          <w:jc w:val="center"/>
          <w:del w:id="114" w:author="QCOM-r01" w:date="2022-10-11T21:49:00Z"/>
        </w:trPr>
        <w:tc>
          <w:tcPr>
            <w:tcW w:w="4855" w:type="dxa"/>
          </w:tcPr>
          <w:p w14:paraId="1ABF1CDB" w14:textId="24C9C47C" w:rsidR="00D4451D" w:rsidRPr="00D4451D" w:rsidDel="00D461A5" w:rsidRDefault="00D4451D" w:rsidP="00D4451D">
            <w:pPr>
              <w:keepNext/>
              <w:keepLines/>
              <w:spacing w:after="0"/>
              <w:rPr>
                <w:del w:id="115" w:author="QCOM-r01" w:date="2022-10-11T21:49:00Z"/>
                <w:rFonts w:ascii="Arial" w:eastAsia="Times New Roman" w:hAnsi="Arial"/>
                <w:sz w:val="18"/>
                <w:lang w:eastAsia="en-GB"/>
              </w:rPr>
            </w:pPr>
            <w:del w:id="116" w:author="QCOM-r01" w:date="2022-10-11T21:49:00Z">
              <w:r w:rsidRPr="00D4451D" w:rsidDel="00D461A5">
                <w:rPr>
                  <w:rFonts w:ascii="Arial" w:eastAsia="Times New Roman" w:hAnsi="Arial"/>
                  <w:sz w:val="18"/>
                  <w:lang w:eastAsia="en-GB"/>
                </w:rPr>
                <w:delText>Solution #2: predictive Power Saving Mode</w:delText>
              </w:r>
            </w:del>
          </w:p>
          <w:p w14:paraId="30C2C737" w14:textId="6B838450" w:rsidR="00D4451D" w:rsidRPr="00D4451D" w:rsidDel="00D461A5" w:rsidRDefault="00D4451D" w:rsidP="00D4451D">
            <w:pPr>
              <w:keepNext/>
              <w:keepLines/>
              <w:spacing w:after="0"/>
              <w:rPr>
                <w:del w:id="117" w:author="QCOM-r01" w:date="2022-10-11T21:49:00Z"/>
                <w:rFonts w:ascii="Arial" w:eastAsia="Times New Roman" w:hAnsi="Arial"/>
                <w:sz w:val="18"/>
                <w:lang w:eastAsia="en-GB"/>
              </w:rPr>
            </w:pPr>
          </w:p>
        </w:tc>
        <w:tc>
          <w:tcPr>
            <w:tcW w:w="450" w:type="dxa"/>
          </w:tcPr>
          <w:p w14:paraId="3B6151A9" w14:textId="259544DE" w:rsidR="00D4451D" w:rsidRPr="00D4451D" w:rsidDel="00D461A5" w:rsidRDefault="00D4451D" w:rsidP="00D4451D">
            <w:pPr>
              <w:keepNext/>
              <w:keepLines/>
              <w:spacing w:after="0"/>
              <w:jc w:val="center"/>
              <w:rPr>
                <w:del w:id="118" w:author="QCOM-r01" w:date="2022-10-11T21:49:00Z"/>
                <w:rFonts w:ascii="Arial" w:eastAsia="Times New Roman" w:hAnsi="Arial"/>
                <w:sz w:val="18"/>
                <w:lang w:eastAsia="en-GB"/>
              </w:rPr>
            </w:pPr>
            <w:del w:id="119" w:author="QCOM-r01" w:date="2022-10-11T21:49:00Z">
              <w:r w:rsidRPr="00D4451D" w:rsidDel="00D461A5">
                <w:rPr>
                  <w:rFonts w:ascii="Arial" w:eastAsia="Times New Roman" w:hAnsi="Arial"/>
                  <w:sz w:val="18"/>
                  <w:lang w:eastAsia="en-GB"/>
                </w:rPr>
                <w:delText>N</w:delText>
              </w:r>
            </w:del>
          </w:p>
        </w:tc>
        <w:tc>
          <w:tcPr>
            <w:tcW w:w="450" w:type="dxa"/>
          </w:tcPr>
          <w:p w14:paraId="1F86A194" w14:textId="3F6B3441" w:rsidR="00D4451D" w:rsidRPr="00D4451D" w:rsidDel="00D461A5" w:rsidRDefault="00D4451D" w:rsidP="00D4451D">
            <w:pPr>
              <w:keepNext/>
              <w:keepLines/>
              <w:spacing w:after="0"/>
              <w:jc w:val="center"/>
              <w:rPr>
                <w:del w:id="120" w:author="QCOM-r01" w:date="2022-10-11T21:49:00Z"/>
                <w:rFonts w:ascii="Arial" w:eastAsia="Times New Roman" w:hAnsi="Arial"/>
                <w:sz w:val="18"/>
                <w:lang w:eastAsia="en-GB"/>
              </w:rPr>
            </w:pPr>
            <w:del w:id="121" w:author="QCOM-r01" w:date="2022-10-11T21:49:00Z">
              <w:r w:rsidRPr="00D4451D" w:rsidDel="00D461A5">
                <w:rPr>
                  <w:rFonts w:ascii="Arial" w:eastAsia="Times New Roman" w:hAnsi="Arial"/>
                  <w:sz w:val="18"/>
                  <w:lang w:eastAsia="en-GB"/>
                </w:rPr>
                <w:delText>Y</w:delText>
              </w:r>
            </w:del>
          </w:p>
        </w:tc>
        <w:tc>
          <w:tcPr>
            <w:tcW w:w="450" w:type="dxa"/>
          </w:tcPr>
          <w:p w14:paraId="0AF174CC" w14:textId="0824D023" w:rsidR="00D4451D" w:rsidRPr="00D4451D" w:rsidDel="00D461A5" w:rsidRDefault="00D4451D" w:rsidP="00D4451D">
            <w:pPr>
              <w:keepNext/>
              <w:keepLines/>
              <w:spacing w:after="0"/>
              <w:jc w:val="center"/>
              <w:rPr>
                <w:del w:id="122" w:author="QCOM-r01" w:date="2022-10-11T21:49:00Z"/>
                <w:rFonts w:ascii="Arial" w:eastAsia="Times New Roman" w:hAnsi="Arial"/>
                <w:sz w:val="18"/>
                <w:lang w:eastAsia="en-GB"/>
              </w:rPr>
            </w:pPr>
            <w:del w:id="123" w:author="QCOM-r01" w:date="2022-10-11T21:49:00Z">
              <w:r w:rsidRPr="00D4451D" w:rsidDel="00D461A5">
                <w:rPr>
                  <w:rFonts w:ascii="Arial" w:eastAsia="Times New Roman" w:hAnsi="Arial"/>
                  <w:sz w:val="18"/>
                  <w:lang w:eastAsia="en-GB"/>
                </w:rPr>
                <w:delText>N</w:delText>
              </w:r>
            </w:del>
          </w:p>
        </w:tc>
        <w:tc>
          <w:tcPr>
            <w:tcW w:w="450" w:type="dxa"/>
          </w:tcPr>
          <w:p w14:paraId="6C1A7B44" w14:textId="5D49FFFB" w:rsidR="00D4451D" w:rsidRPr="00D4451D" w:rsidDel="00D461A5" w:rsidRDefault="00D4451D" w:rsidP="00D4451D">
            <w:pPr>
              <w:keepNext/>
              <w:keepLines/>
              <w:spacing w:after="0"/>
              <w:jc w:val="center"/>
              <w:rPr>
                <w:del w:id="124" w:author="QCOM-r01" w:date="2022-10-11T21:49:00Z"/>
                <w:rFonts w:ascii="Arial" w:eastAsia="Times New Roman" w:hAnsi="Arial"/>
                <w:sz w:val="18"/>
                <w:lang w:eastAsia="en-GB"/>
              </w:rPr>
            </w:pPr>
            <w:del w:id="125" w:author="QCOM-r01" w:date="2022-10-11T21:49:00Z">
              <w:r w:rsidRPr="00D4451D" w:rsidDel="00D461A5">
                <w:rPr>
                  <w:rFonts w:ascii="Arial" w:eastAsia="Times New Roman" w:hAnsi="Arial"/>
                  <w:sz w:val="18"/>
                  <w:lang w:eastAsia="en-GB"/>
                </w:rPr>
                <w:delText>N</w:delText>
              </w:r>
            </w:del>
          </w:p>
        </w:tc>
        <w:tc>
          <w:tcPr>
            <w:tcW w:w="450" w:type="dxa"/>
          </w:tcPr>
          <w:p w14:paraId="4EF7D2A4" w14:textId="1BEA8409" w:rsidR="00D4451D" w:rsidRPr="00D4451D" w:rsidDel="00D461A5" w:rsidRDefault="00D4451D" w:rsidP="00D4451D">
            <w:pPr>
              <w:keepNext/>
              <w:keepLines/>
              <w:spacing w:after="0"/>
              <w:jc w:val="center"/>
              <w:rPr>
                <w:del w:id="126" w:author="QCOM-r01" w:date="2022-10-11T21:49:00Z"/>
                <w:rFonts w:ascii="Arial" w:eastAsia="Times New Roman" w:hAnsi="Arial"/>
                <w:sz w:val="18"/>
                <w:lang w:eastAsia="en-GB"/>
              </w:rPr>
            </w:pPr>
            <w:del w:id="127" w:author="QCOM-r01" w:date="2022-10-11T21:49:00Z">
              <w:r w:rsidRPr="00D4451D" w:rsidDel="00D461A5">
                <w:rPr>
                  <w:rFonts w:ascii="Arial" w:eastAsia="Times New Roman" w:hAnsi="Arial"/>
                  <w:sz w:val="18"/>
                  <w:lang w:eastAsia="en-GB"/>
                </w:rPr>
                <w:delText>Y</w:delText>
              </w:r>
            </w:del>
          </w:p>
        </w:tc>
        <w:tc>
          <w:tcPr>
            <w:tcW w:w="450" w:type="dxa"/>
          </w:tcPr>
          <w:p w14:paraId="1458CFFF" w14:textId="108766B7" w:rsidR="00D4451D" w:rsidRPr="00D4451D" w:rsidDel="00D461A5" w:rsidRDefault="00D4451D" w:rsidP="00D4451D">
            <w:pPr>
              <w:keepNext/>
              <w:keepLines/>
              <w:spacing w:after="0"/>
              <w:jc w:val="center"/>
              <w:rPr>
                <w:del w:id="128" w:author="QCOM-r01" w:date="2022-10-11T21:49:00Z"/>
                <w:rFonts w:ascii="Arial" w:eastAsia="Times New Roman" w:hAnsi="Arial"/>
                <w:sz w:val="18"/>
                <w:lang w:eastAsia="en-GB"/>
              </w:rPr>
            </w:pPr>
            <w:del w:id="129" w:author="QCOM-r01" w:date="2022-10-11T21:49:00Z">
              <w:r w:rsidRPr="00D4451D" w:rsidDel="00D461A5">
                <w:rPr>
                  <w:rFonts w:ascii="Arial" w:eastAsia="Times New Roman" w:hAnsi="Arial"/>
                  <w:sz w:val="18"/>
                  <w:lang w:eastAsia="en-GB"/>
                </w:rPr>
                <w:delText>Y</w:delText>
              </w:r>
            </w:del>
          </w:p>
        </w:tc>
        <w:tc>
          <w:tcPr>
            <w:tcW w:w="450" w:type="dxa"/>
          </w:tcPr>
          <w:p w14:paraId="2E302B20" w14:textId="7A40878C" w:rsidR="00D4451D" w:rsidRPr="00D4451D" w:rsidDel="00D461A5" w:rsidRDefault="00D4451D" w:rsidP="00D4451D">
            <w:pPr>
              <w:keepNext/>
              <w:keepLines/>
              <w:spacing w:after="0"/>
              <w:jc w:val="center"/>
              <w:rPr>
                <w:del w:id="130" w:author="QCOM-r01" w:date="2022-10-11T21:49:00Z"/>
                <w:rFonts w:ascii="Arial" w:eastAsia="Times New Roman" w:hAnsi="Arial"/>
                <w:sz w:val="18"/>
                <w:lang w:eastAsia="en-GB"/>
              </w:rPr>
            </w:pPr>
            <w:del w:id="131" w:author="QCOM-r01" w:date="2022-10-11T21:49:00Z">
              <w:r w:rsidRPr="00D4451D" w:rsidDel="00D461A5">
                <w:rPr>
                  <w:rFonts w:ascii="Arial" w:eastAsia="Times New Roman" w:hAnsi="Arial"/>
                  <w:sz w:val="18"/>
                  <w:lang w:eastAsia="en-GB"/>
                </w:rPr>
                <w:delText>N</w:delText>
              </w:r>
            </w:del>
          </w:p>
        </w:tc>
        <w:tc>
          <w:tcPr>
            <w:tcW w:w="450" w:type="dxa"/>
          </w:tcPr>
          <w:p w14:paraId="08F33B07" w14:textId="5CA7D26B" w:rsidR="00D4451D" w:rsidRPr="00D4451D" w:rsidDel="00D461A5" w:rsidRDefault="00D4451D" w:rsidP="00D4451D">
            <w:pPr>
              <w:keepNext/>
              <w:keepLines/>
              <w:spacing w:after="0"/>
              <w:jc w:val="center"/>
              <w:rPr>
                <w:del w:id="132" w:author="QCOM-r01" w:date="2022-10-11T21:49:00Z"/>
                <w:rFonts w:ascii="Arial" w:eastAsia="Times New Roman" w:hAnsi="Arial"/>
                <w:sz w:val="18"/>
                <w:lang w:eastAsia="en-GB"/>
              </w:rPr>
            </w:pPr>
            <w:del w:id="133" w:author="QCOM-r01" w:date="2022-10-11T21:49:00Z">
              <w:r w:rsidRPr="00D4451D" w:rsidDel="00D461A5">
                <w:rPr>
                  <w:rFonts w:ascii="Arial" w:eastAsia="Times New Roman" w:hAnsi="Arial"/>
                  <w:sz w:val="18"/>
                  <w:lang w:eastAsia="en-GB"/>
                </w:rPr>
                <w:delText>Y</w:delText>
              </w:r>
            </w:del>
          </w:p>
        </w:tc>
        <w:tc>
          <w:tcPr>
            <w:tcW w:w="450" w:type="dxa"/>
          </w:tcPr>
          <w:p w14:paraId="762C2B32" w14:textId="138FA1D1" w:rsidR="00D4451D" w:rsidRPr="00D4451D" w:rsidDel="00D461A5" w:rsidRDefault="00D4451D" w:rsidP="00D4451D">
            <w:pPr>
              <w:keepNext/>
              <w:keepLines/>
              <w:spacing w:after="0"/>
              <w:jc w:val="center"/>
              <w:rPr>
                <w:del w:id="134" w:author="QCOM-r01" w:date="2022-10-11T21:49:00Z"/>
                <w:rFonts w:ascii="Arial" w:eastAsia="Times New Roman" w:hAnsi="Arial"/>
                <w:sz w:val="18"/>
                <w:lang w:eastAsia="en-GB"/>
              </w:rPr>
            </w:pPr>
            <w:del w:id="135" w:author="QCOM-r01" w:date="2022-10-11T21:49:00Z">
              <w:r w:rsidRPr="00D4451D" w:rsidDel="00D461A5">
                <w:rPr>
                  <w:rFonts w:ascii="Arial" w:eastAsia="Times New Roman" w:hAnsi="Arial"/>
                  <w:sz w:val="18"/>
                  <w:lang w:eastAsia="en-GB"/>
                </w:rPr>
                <w:delText>Y</w:delText>
              </w:r>
            </w:del>
          </w:p>
        </w:tc>
        <w:tc>
          <w:tcPr>
            <w:tcW w:w="450" w:type="dxa"/>
          </w:tcPr>
          <w:p w14:paraId="17820B16" w14:textId="07CDD758" w:rsidR="00D4451D" w:rsidRPr="00D4451D" w:rsidDel="00D461A5" w:rsidRDefault="00D4451D" w:rsidP="00D4451D">
            <w:pPr>
              <w:keepNext/>
              <w:keepLines/>
              <w:spacing w:after="0"/>
              <w:jc w:val="center"/>
              <w:rPr>
                <w:del w:id="136" w:author="QCOM-r01" w:date="2022-10-11T21:49:00Z"/>
                <w:rFonts w:ascii="Arial" w:eastAsia="Times New Roman" w:hAnsi="Arial"/>
                <w:sz w:val="18"/>
                <w:lang w:eastAsia="en-GB"/>
              </w:rPr>
            </w:pPr>
            <w:del w:id="137" w:author="QCOM-r01" w:date="2022-10-11T21:49:00Z">
              <w:r w:rsidRPr="00D4451D" w:rsidDel="00D461A5">
                <w:rPr>
                  <w:rFonts w:ascii="Arial" w:eastAsia="Times New Roman" w:hAnsi="Arial"/>
                  <w:sz w:val="18"/>
                  <w:lang w:eastAsia="en-GB"/>
                </w:rPr>
                <w:delText>Y</w:delText>
              </w:r>
            </w:del>
          </w:p>
        </w:tc>
        <w:tc>
          <w:tcPr>
            <w:tcW w:w="450" w:type="dxa"/>
          </w:tcPr>
          <w:p w14:paraId="72F01073" w14:textId="4BD5557E" w:rsidR="00D4451D" w:rsidRPr="00D4451D" w:rsidDel="00D461A5" w:rsidRDefault="00D4451D" w:rsidP="00D4451D">
            <w:pPr>
              <w:keepNext/>
              <w:keepLines/>
              <w:spacing w:after="0"/>
              <w:jc w:val="center"/>
              <w:rPr>
                <w:del w:id="138" w:author="QCOM-r01" w:date="2022-10-11T21:49:00Z"/>
                <w:rFonts w:ascii="Arial" w:eastAsia="Times New Roman" w:hAnsi="Arial"/>
                <w:sz w:val="18"/>
                <w:lang w:eastAsia="en-GB"/>
              </w:rPr>
            </w:pPr>
            <w:del w:id="139" w:author="QCOM-r01" w:date="2022-10-11T21:49:00Z">
              <w:r w:rsidRPr="00D4451D" w:rsidDel="00D461A5">
                <w:rPr>
                  <w:rFonts w:ascii="Arial" w:eastAsia="Times New Roman" w:hAnsi="Arial"/>
                  <w:sz w:val="18"/>
                  <w:lang w:eastAsia="en-GB"/>
                </w:rPr>
                <w:delText>N</w:delText>
              </w:r>
            </w:del>
          </w:p>
        </w:tc>
        <w:tc>
          <w:tcPr>
            <w:tcW w:w="416" w:type="dxa"/>
          </w:tcPr>
          <w:p w14:paraId="7EB3F439" w14:textId="523D9B90" w:rsidR="00D4451D" w:rsidRPr="00D4451D" w:rsidDel="00D461A5" w:rsidRDefault="00D4451D" w:rsidP="00D4451D">
            <w:pPr>
              <w:keepNext/>
              <w:keepLines/>
              <w:spacing w:after="0"/>
              <w:jc w:val="center"/>
              <w:rPr>
                <w:del w:id="140" w:author="QCOM-r01" w:date="2022-10-11T21:49:00Z"/>
                <w:rFonts w:ascii="Arial" w:eastAsia="Times New Roman" w:hAnsi="Arial"/>
                <w:sz w:val="18"/>
                <w:lang w:eastAsia="en-GB"/>
              </w:rPr>
            </w:pPr>
          </w:p>
        </w:tc>
      </w:tr>
      <w:tr w:rsidR="00D4451D" w:rsidRPr="00D4451D" w:rsidDel="00D461A5" w14:paraId="479AF35E" w14:textId="0335E2DF" w:rsidTr="002B17D1">
        <w:trPr>
          <w:cantSplit/>
          <w:jc w:val="center"/>
          <w:del w:id="141" w:author="QCOM-r01" w:date="2022-10-11T21:49:00Z"/>
        </w:trPr>
        <w:tc>
          <w:tcPr>
            <w:tcW w:w="4855" w:type="dxa"/>
            <w:shd w:val="clear" w:color="auto" w:fill="FFFF00"/>
          </w:tcPr>
          <w:p w14:paraId="0823E46E" w14:textId="56F68FD4" w:rsidR="00D4451D" w:rsidRPr="00D4451D" w:rsidDel="00D461A5" w:rsidRDefault="00D4451D" w:rsidP="00D4451D">
            <w:pPr>
              <w:keepNext/>
              <w:keepLines/>
              <w:spacing w:after="0"/>
              <w:rPr>
                <w:del w:id="142" w:author="QCOM-r01" w:date="2022-10-11T21:49:00Z"/>
                <w:rFonts w:ascii="Arial" w:eastAsia="Times New Roman" w:hAnsi="Arial"/>
                <w:sz w:val="18"/>
                <w:lang w:eastAsia="en-GB"/>
              </w:rPr>
            </w:pPr>
            <w:del w:id="143" w:author="QCOM-r01" w:date="2022-10-11T21:49:00Z">
              <w:r w:rsidRPr="00D4451D" w:rsidDel="00D461A5">
                <w:rPr>
                  <w:rFonts w:ascii="Arial" w:eastAsia="Times New Roman" w:hAnsi="Arial"/>
                  <w:sz w:val="18"/>
                  <w:lang w:eastAsia="en-GB"/>
                </w:rPr>
                <w:delText>Solution #3: Power Saving based on UE awareness of coverage information</w:delText>
              </w:r>
            </w:del>
          </w:p>
        </w:tc>
        <w:tc>
          <w:tcPr>
            <w:tcW w:w="450" w:type="dxa"/>
            <w:shd w:val="clear" w:color="auto" w:fill="FFFF00"/>
          </w:tcPr>
          <w:p w14:paraId="63FEF2E0" w14:textId="198795AA" w:rsidR="00D4451D" w:rsidRPr="00D4451D" w:rsidDel="00D461A5" w:rsidRDefault="00D4451D" w:rsidP="00D4451D">
            <w:pPr>
              <w:keepNext/>
              <w:keepLines/>
              <w:spacing w:after="0"/>
              <w:jc w:val="center"/>
              <w:rPr>
                <w:del w:id="144" w:author="QCOM-r01" w:date="2022-10-11T21:49:00Z"/>
                <w:rFonts w:ascii="Arial" w:eastAsia="Times New Roman" w:hAnsi="Arial"/>
                <w:sz w:val="18"/>
                <w:lang w:eastAsia="en-GB"/>
              </w:rPr>
            </w:pPr>
            <w:del w:id="145"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46B86DF1" w14:textId="74F7045C" w:rsidR="00D4451D" w:rsidRPr="00D4451D" w:rsidDel="00D461A5" w:rsidRDefault="00D4451D" w:rsidP="00D4451D">
            <w:pPr>
              <w:keepNext/>
              <w:keepLines/>
              <w:spacing w:after="0"/>
              <w:jc w:val="center"/>
              <w:rPr>
                <w:del w:id="146" w:author="QCOM-r01" w:date="2022-10-11T21:49:00Z"/>
                <w:rFonts w:ascii="Arial" w:eastAsia="Times New Roman" w:hAnsi="Arial"/>
                <w:sz w:val="18"/>
                <w:lang w:eastAsia="en-GB"/>
              </w:rPr>
            </w:pPr>
            <w:del w:id="147"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2C5E85FA" w14:textId="1AAAE24C" w:rsidR="00D4451D" w:rsidRPr="00D4451D" w:rsidDel="00D461A5" w:rsidRDefault="00D4451D" w:rsidP="00D4451D">
            <w:pPr>
              <w:keepNext/>
              <w:keepLines/>
              <w:spacing w:after="0"/>
              <w:jc w:val="center"/>
              <w:rPr>
                <w:del w:id="148" w:author="QCOM-r01" w:date="2022-10-11T21:49:00Z"/>
                <w:rFonts w:ascii="Arial" w:eastAsia="Times New Roman" w:hAnsi="Arial"/>
                <w:sz w:val="18"/>
                <w:lang w:eastAsia="en-GB"/>
              </w:rPr>
            </w:pPr>
            <w:del w:id="149" w:author="QCOM-r01" w:date="2022-10-11T21:49:00Z">
              <w:r w:rsidRPr="00D4451D" w:rsidDel="00D461A5">
                <w:rPr>
                  <w:rFonts w:ascii="Arial" w:eastAsia="Times New Roman" w:hAnsi="Arial"/>
                  <w:sz w:val="18"/>
                  <w:lang w:eastAsia="en-GB"/>
                </w:rPr>
                <w:delText>N</w:delText>
              </w:r>
            </w:del>
          </w:p>
        </w:tc>
        <w:tc>
          <w:tcPr>
            <w:tcW w:w="450" w:type="dxa"/>
            <w:shd w:val="clear" w:color="auto" w:fill="FFFF00"/>
          </w:tcPr>
          <w:p w14:paraId="41468FFA" w14:textId="3EE677A7" w:rsidR="00D4451D" w:rsidRPr="00D4451D" w:rsidDel="00D461A5" w:rsidRDefault="00D4451D" w:rsidP="00D4451D">
            <w:pPr>
              <w:keepNext/>
              <w:keepLines/>
              <w:spacing w:after="0"/>
              <w:jc w:val="center"/>
              <w:rPr>
                <w:del w:id="150" w:author="QCOM-r01" w:date="2022-10-11T21:49:00Z"/>
                <w:rFonts w:ascii="Arial" w:eastAsia="Times New Roman" w:hAnsi="Arial"/>
                <w:sz w:val="18"/>
                <w:lang w:eastAsia="en-GB"/>
              </w:rPr>
            </w:pPr>
            <w:del w:id="151" w:author="QCOM-r01" w:date="2022-10-11T21:49:00Z">
              <w:r w:rsidRPr="00D4451D" w:rsidDel="00D461A5">
                <w:rPr>
                  <w:rFonts w:ascii="Arial" w:eastAsia="Times New Roman" w:hAnsi="Arial"/>
                  <w:sz w:val="18"/>
                  <w:lang w:eastAsia="en-GB"/>
                </w:rPr>
                <w:delText>N</w:delText>
              </w:r>
            </w:del>
          </w:p>
        </w:tc>
        <w:tc>
          <w:tcPr>
            <w:tcW w:w="450" w:type="dxa"/>
            <w:shd w:val="clear" w:color="auto" w:fill="FFFF00"/>
          </w:tcPr>
          <w:p w14:paraId="4B0E4096" w14:textId="6A136ED6" w:rsidR="00D4451D" w:rsidRPr="00D4451D" w:rsidDel="00D461A5" w:rsidRDefault="00D4451D" w:rsidP="00D4451D">
            <w:pPr>
              <w:keepNext/>
              <w:keepLines/>
              <w:spacing w:after="0"/>
              <w:jc w:val="center"/>
              <w:rPr>
                <w:del w:id="152" w:author="QCOM-r01" w:date="2022-10-11T21:49:00Z"/>
                <w:rFonts w:ascii="Arial" w:eastAsia="Times New Roman" w:hAnsi="Arial"/>
                <w:sz w:val="18"/>
                <w:lang w:eastAsia="en-GB"/>
              </w:rPr>
            </w:pPr>
            <w:del w:id="153"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7CD0A15E" w14:textId="5999F99E" w:rsidR="00D4451D" w:rsidRPr="00D4451D" w:rsidDel="00D461A5" w:rsidRDefault="00D4451D" w:rsidP="00D4451D">
            <w:pPr>
              <w:keepNext/>
              <w:keepLines/>
              <w:spacing w:after="0"/>
              <w:jc w:val="center"/>
              <w:rPr>
                <w:del w:id="154" w:author="QCOM-r01" w:date="2022-10-11T21:49:00Z"/>
                <w:rFonts w:ascii="Arial" w:eastAsia="Times New Roman" w:hAnsi="Arial"/>
                <w:sz w:val="18"/>
                <w:lang w:eastAsia="en-GB"/>
              </w:rPr>
            </w:pPr>
            <w:del w:id="155"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6ACB7C0C" w14:textId="333249E8" w:rsidR="00D4451D" w:rsidRPr="00D4451D" w:rsidDel="00D461A5" w:rsidRDefault="00D4451D" w:rsidP="00D4451D">
            <w:pPr>
              <w:keepNext/>
              <w:keepLines/>
              <w:spacing w:after="0"/>
              <w:jc w:val="center"/>
              <w:rPr>
                <w:del w:id="156" w:author="QCOM-r01" w:date="2022-10-11T21:49:00Z"/>
                <w:rFonts w:ascii="Arial" w:eastAsia="Times New Roman" w:hAnsi="Arial"/>
                <w:sz w:val="18"/>
                <w:lang w:eastAsia="en-GB"/>
              </w:rPr>
            </w:pPr>
            <w:del w:id="157"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1B62BD97" w14:textId="56DBDD4E" w:rsidR="00D4451D" w:rsidRPr="00D4451D" w:rsidDel="00D461A5" w:rsidRDefault="00D4451D" w:rsidP="00D4451D">
            <w:pPr>
              <w:keepNext/>
              <w:keepLines/>
              <w:spacing w:after="0"/>
              <w:jc w:val="center"/>
              <w:rPr>
                <w:del w:id="158" w:author="QCOM-r01" w:date="2022-10-11T21:49:00Z"/>
                <w:rFonts w:ascii="Arial" w:eastAsia="Times New Roman" w:hAnsi="Arial"/>
                <w:sz w:val="18"/>
                <w:lang w:eastAsia="en-GB"/>
              </w:rPr>
            </w:pPr>
            <w:del w:id="159"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36100C9E" w14:textId="01A49B9B" w:rsidR="00D4451D" w:rsidRPr="00D4451D" w:rsidDel="00D461A5" w:rsidRDefault="00D4451D" w:rsidP="00D4451D">
            <w:pPr>
              <w:keepNext/>
              <w:keepLines/>
              <w:spacing w:after="0"/>
              <w:jc w:val="center"/>
              <w:rPr>
                <w:del w:id="160" w:author="QCOM-r01" w:date="2022-10-11T21:49:00Z"/>
                <w:rFonts w:ascii="Arial" w:eastAsia="Times New Roman" w:hAnsi="Arial"/>
                <w:sz w:val="18"/>
                <w:lang w:eastAsia="en-GB"/>
              </w:rPr>
            </w:pPr>
            <w:del w:id="161" w:author="QCOM-r01" w:date="2022-10-11T21:49:00Z">
              <w:r w:rsidRPr="00D4451D" w:rsidDel="00D461A5">
                <w:rPr>
                  <w:rFonts w:ascii="Arial" w:eastAsia="Times New Roman" w:hAnsi="Arial"/>
                  <w:sz w:val="18"/>
                  <w:lang w:eastAsia="en-GB"/>
                </w:rPr>
                <w:delText>N</w:delText>
              </w:r>
            </w:del>
          </w:p>
        </w:tc>
        <w:tc>
          <w:tcPr>
            <w:tcW w:w="450" w:type="dxa"/>
            <w:shd w:val="clear" w:color="auto" w:fill="FFFF00"/>
          </w:tcPr>
          <w:p w14:paraId="20C0DD2C" w14:textId="434EEE78" w:rsidR="00D4451D" w:rsidRPr="00D4451D" w:rsidDel="00D461A5" w:rsidRDefault="00D4451D" w:rsidP="00D4451D">
            <w:pPr>
              <w:keepNext/>
              <w:keepLines/>
              <w:spacing w:after="0"/>
              <w:jc w:val="center"/>
              <w:rPr>
                <w:del w:id="162" w:author="QCOM-r01" w:date="2022-10-11T21:49:00Z"/>
                <w:rFonts w:ascii="Arial" w:eastAsia="Times New Roman" w:hAnsi="Arial"/>
                <w:sz w:val="18"/>
                <w:lang w:eastAsia="en-GB"/>
              </w:rPr>
            </w:pPr>
            <w:del w:id="163"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21F1974F" w14:textId="36942604" w:rsidR="00D4451D" w:rsidRPr="00D4451D" w:rsidDel="00D461A5" w:rsidRDefault="00D4451D" w:rsidP="00D4451D">
            <w:pPr>
              <w:keepNext/>
              <w:keepLines/>
              <w:spacing w:after="0"/>
              <w:jc w:val="center"/>
              <w:rPr>
                <w:del w:id="164" w:author="QCOM-r01" w:date="2022-10-11T21:49:00Z"/>
                <w:rFonts w:ascii="Arial" w:eastAsia="Times New Roman" w:hAnsi="Arial"/>
                <w:sz w:val="18"/>
                <w:lang w:eastAsia="en-GB"/>
              </w:rPr>
            </w:pPr>
            <w:del w:id="165" w:author="QCOM-r01" w:date="2022-10-11T21:49:00Z">
              <w:r w:rsidRPr="00D4451D" w:rsidDel="00D461A5">
                <w:rPr>
                  <w:rFonts w:ascii="Arial" w:eastAsia="Times New Roman" w:hAnsi="Arial"/>
                  <w:sz w:val="18"/>
                  <w:lang w:eastAsia="en-GB"/>
                </w:rPr>
                <w:delText>Y</w:delText>
              </w:r>
            </w:del>
          </w:p>
        </w:tc>
        <w:tc>
          <w:tcPr>
            <w:tcW w:w="416" w:type="dxa"/>
            <w:shd w:val="clear" w:color="auto" w:fill="FFFF00"/>
          </w:tcPr>
          <w:p w14:paraId="4C467FA0" w14:textId="6C834689" w:rsidR="00D4451D" w:rsidRPr="00D4451D" w:rsidDel="00D461A5" w:rsidRDefault="00D4451D" w:rsidP="00D4451D">
            <w:pPr>
              <w:keepNext/>
              <w:keepLines/>
              <w:spacing w:after="0"/>
              <w:jc w:val="center"/>
              <w:rPr>
                <w:del w:id="166" w:author="QCOM-r01" w:date="2022-10-11T21:49:00Z"/>
                <w:rFonts w:ascii="Arial" w:eastAsia="Times New Roman" w:hAnsi="Arial"/>
                <w:sz w:val="18"/>
                <w:lang w:eastAsia="en-GB"/>
              </w:rPr>
            </w:pPr>
          </w:p>
        </w:tc>
      </w:tr>
      <w:tr w:rsidR="00D4451D" w:rsidRPr="00D4451D" w:rsidDel="00D461A5" w14:paraId="24E8F2A6" w14:textId="063D6446" w:rsidTr="002B17D1">
        <w:trPr>
          <w:cantSplit/>
          <w:jc w:val="center"/>
          <w:del w:id="167" w:author="QCOM-r01" w:date="2022-10-11T21:49:00Z"/>
        </w:trPr>
        <w:tc>
          <w:tcPr>
            <w:tcW w:w="4855" w:type="dxa"/>
          </w:tcPr>
          <w:p w14:paraId="1E77399D" w14:textId="3B6F0843" w:rsidR="00D4451D" w:rsidRPr="00D4451D" w:rsidDel="00D461A5" w:rsidRDefault="00D4451D" w:rsidP="00D4451D">
            <w:pPr>
              <w:keepNext/>
              <w:keepLines/>
              <w:spacing w:after="0"/>
              <w:rPr>
                <w:del w:id="168" w:author="QCOM-r01" w:date="2022-10-11T21:49:00Z"/>
                <w:rFonts w:ascii="Arial" w:eastAsia="Times New Roman" w:hAnsi="Arial"/>
                <w:sz w:val="18"/>
                <w:lang w:eastAsia="en-GB"/>
              </w:rPr>
            </w:pPr>
            <w:del w:id="169" w:author="QCOM-r01" w:date="2022-10-11T21:49:00Z">
              <w:r w:rsidRPr="00D4451D" w:rsidDel="00D461A5">
                <w:rPr>
                  <w:rFonts w:ascii="Arial" w:eastAsia="Times New Roman" w:hAnsi="Arial"/>
                  <w:sz w:val="18"/>
                  <w:lang w:eastAsia="en-GB"/>
                </w:rPr>
                <w:delText>Solution #4: Mobility Management enhancement based on coverage information and UE location</w:delText>
              </w:r>
            </w:del>
          </w:p>
        </w:tc>
        <w:tc>
          <w:tcPr>
            <w:tcW w:w="450" w:type="dxa"/>
          </w:tcPr>
          <w:p w14:paraId="5EE9F50E" w14:textId="72353F2F" w:rsidR="00D4451D" w:rsidRPr="00D4451D" w:rsidDel="00D461A5" w:rsidRDefault="00D4451D" w:rsidP="00D4451D">
            <w:pPr>
              <w:keepNext/>
              <w:keepLines/>
              <w:spacing w:after="0"/>
              <w:jc w:val="center"/>
              <w:rPr>
                <w:del w:id="170" w:author="QCOM-r01" w:date="2022-10-11T21:49:00Z"/>
                <w:rFonts w:ascii="Arial" w:eastAsia="Times New Roman" w:hAnsi="Arial"/>
                <w:sz w:val="18"/>
                <w:lang w:eastAsia="en-GB"/>
              </w:rPr>
            </w:pPr>
            <w:del w:id="171" w:author="QCOM-r01" w:date="2022-10-11T21:49:00Z">
              <w:r w:rsidRPr="00D4451D" w:rsidDel="00D461A5">
                <w:rPr>
                  <w:rFonts w:ascii="Arial" w:eastAsia="Times New Roman" w:hAnsi="Arial"/>
                  <w:sz w:val="18"/>
                  <w:lang w:eastAsia="en-GB"/>
                </w:rPr>
                <w:delText>N</w:delText>
              </w:r>
            </w:del>
          </w:p>
        </w:tc>
        <w:tc>
          <w:tcPr>
            <w:tcW w:w="450" w:type="dxa"/>
          </w:tcPr>
          <w:p w14:paraId="506AFCB1" w14:textId="65282493" w:rsidR="00D4451D" w:rsidRPr="00D4451D" w:rsidDel="00D461A5" w:rsidRDefault="00D4451D" w:rsidP="00D4451D">
            <w:pPr>
              <w:keepNext/>
              <w:keepLines/>
              <w:spacing w:after="0"/>
              <w:jc w:val="center"/>
              <w:rPr>
                <w:del w:id="172" w:author="QCOM-r01" w:date="2022-10-11T21:49:00Z"/>
                <w:rFonts w:ascii="Arial" w:eastAsia="Times New Roman" w:hAnsi="Arial"/>
                <w:sz w:val="18"/>
                <w:lang w:eastAsia="en-GB"/>
              </w:rPr>
            </w:pPr>
            <w:del w:id="173" w:author="QCOM-r01" w:date="2022-10-11T21:49:00Z">
              <w:r w:rsidRPr="00D4451D" w:rsidDel="00D461A5">
                <w:rPr>
                  <w:rFonts w:ascii="Arial" w:eastAsia="Times New Roman" w:hAnsi="Arial"/>
                  <w:sz w:val="18"/>
                  <w:lang w:eastAsia="en-GB"/>
                </w:rPr>
                <w:delText>N</w:delText>
              </w:r>
            </w:del>
          </w:p>
        </w:tc>
        <w:tc>
          <w:tcPr>
            <w:tcW w:w="450" w:type="dxa"/>
          </w:tcPr>
          <w:p w14:paraId="336CEDA4" w14:textId="0FBE9782" w:rsidR="00D4451D" w:rsidRPr="00D4451D" w:rsidDel="00D461A5" w:rsidRDefault="00D4451D" w:rsidP="00D4451D">
            <w:pPr>
              <w:keepNext/>
              <w:keepLines/>
              <w:spacing w:after="0"/>
              <w:jc w:val="center"/>
              <w:rPr>
                <w:del w:id="174" w:author="QCOM-r01" w:date="2022-10-11T21:49:00Z"/>
                <w:rFonts w:ascii="Arial" w:eastAsia="Times New Roman" w:hAnsi="Arial"/>
                <w:sz w:val="18"/>
                <w:lang w:eastAsia="en-GB"/>
              </w:rPr>
            </w:pPr>
            <w:del w:id="175" w:author="QCOM-r01" w:date="2022-10-11T21:49:00Z">
              <w:r w:rsidRPr="00D4451D" w:rsidDel="00D461A5">
                <w:rPr>
                  <w:rFonts w:ascii="Arial" w:eastAsia="Times New Roman" w:hAnsi="Arial"/>
                  <w:sz w:val="18"/>
                  <w:lang w:eastAsia="en-GB"/>
                </w:rPr>
                <w:delText>N</w:delText>
              </w:r>
            </w:del>
          </w:p>
        </w:tc>
        <w:tc>
          <w:tcPr>
            <w:tcW w:w="450" w:type="dxa"/>
          </w:tcPr>
          <w:p w14:paraId="74E57029" w14:textId="794D3EBB" w:rsidR="00D4451D" w:rsidRPr="00D4451D" w:rsidDel="00D461A5" w:rsidRDefault="00D4451D" w:rsidP="00D4451D">
            <w:pPr>
              <w:keepNext/>
              <w:keepLines/>
              <w:spacing w:after="0"/>
              <w:jc w:val="center"/>
              <w:rPr>
                <w:del w:id="176" w:author="QCOM-r01" w:date="2022-10-11T21:49:00Z"/>
                <w:rFonts w:ascii="Arial" w:eastAsia="Times New Roman" w:hAnsi="Arial"/>
                <w:sz w:val="18"/>
                <w:lang w:eastAsia="en-GB"/>
              </w:rPr>
            </w:pPr>
            <w:del w:id="177" w:author="QCOM-r01" w:date="2022-10-11T21:49:00Z">
              <w:r w:rsidRPr="00D4451D" w:rsidDel="00D461A5">
                <w:rPr>
                  <w:rFonts w:ascii="Arial" w:eastAsia="Times New Roman" w:hAnsi="Arial"/>
                  <w:sz w:val="18"/>
                  <w:lang w:eastAsia="en-GB"/>
                </w:rPr>
                <w:delText>N</w:delText>
              </w:r>
            </w:del>
          </w:p>
        </w:tc>
        <w:tc>
          <w:tcPr>
            <w:tcW w:w="450" w:type="dxa"/>
          </w:tcPr>
          <w:p w14:paraId="210CCEF4" w14:textId="13F3075D" w:rsidR="00D4451D" w:rsidRPr="00D4451D" w:rsidDel="00D461A5" w:rsidRDefault="00D4451D" w:rsidP="00D4451D">
            <w:pPr>
              <w:keepNext/>
              <w:keepLines/>
              <w:spacing w:after="0"/>
              <w:jc w:val="center"/>
              <w:rPr>
                <w:del w:id="178" w:author="QCOM-r01" w:date="2022-10-11T21:49:00Z"/>
                <w:rFonts w:ascii="Arial" w:eastAsia="Times New Roman" w:hAnsi="Arial"/>
                <w:sz w:val="18"/>
                <w:lang w:eastAsia="en-GB"/>
              </w:rPr>
            </w:pPr>
            <w:del w:id="179" w:author="QCOM-r01" w:date="2022-10-11T21:49:00Z">
              <w:r w:rsidRPr="00D4451D" w:rsidDel="00D461A5">
                <w:rPr>
                  <w:rFonts w:ascii="Arial" w:eastAsia="Times New Roman" w:hAnsi="Arial"/>
                  <w:sz w:val="18"/>
                  <w:lang w:eastAsia="en-GB"/>
                </w:rPr>
                <w:delText>N</w:delText>
              </w:r>
            </w:del>
          </w:p>
        </w:tc>
        <w:tc>
          <w:tcPr>
            <w:tcW w:w="450" w:type="dxa"/>
          </w:tcPr>
          <w:p w14:paraId="036C3C70" w14:textId="39E59000" w:rsidR="00D4451D" w:rsidRPr="00D4451D" w:rsidDel="00D461A5" w:rsidRDefault="00D4451D" w:rsidP="00D4451D">
            <w:pPr>
              <w:keepNext/>
              <w:keepLines/>
              <w:spacing w:after="0"/>
              <w:jc w:val="center"/>
              <w:rPr>
                <w:del w:id="180" w:author="QCOM-r01" w:date="2022-10-11T21:49:00Z"/>
                <w:rFonts w:ascii="Arial" w:eastAsia="Times New Roman" w:hAnsi="Arial"/>
                <w:sz w:val="18"/>
                <w:lang w:eastAsia="en-GB"/>
              </w:rPr>
            </w:pPr>
            <w:del w:id="181" w:author="QCOM-r01" w:date="2022-10-11T21:49:00Z">
              <w:r w:rsidRPr="00D4451D" w:rsidDel="00D461A5">
                <w:rPr>
                  <w:rFonts w:ascii="Arial" w:eastAsia="Times New Roman" w:hAnsi="Arial"/>
                  <w:sz w:val="18"/>
                  <w:lang w:eastAsia="en-GB"/>
                </w:rPr>
                <w:delText>N</w:delText>
              </w:r>
            </w:del>
          </w:p>
        </w:tc>
        <w:tc>
          <w:tcPr>
            <w:tcW w:w="450" w:type="dxa"/>
          </w:tcPr>
          <w:p w14:paraId="6A574756" w14:textId="361AC01C" w:rsidR="00D4451D" w:rsidRPr="00D4451D" w:rsidDel="00D461A5" w:rsidRDefault="00D4451D" w:rsidP="00D4451D">
            <w:pPr>
              <w:keepNext/>
              <w:keepLines/>
              <w:spacing w:after="0"/>
              <w:jc w:val="center"/>
              <w:rPr>
                <w:del w:id="182" w:author="QCOM-r01" w:date="2022-10-11T21:49:00Z"/>
                <w:rFonts w:ascii="Arial" w:eastAsia="Times New Roman" w:hAnsi="Arial"/>
                <w:sz w:val="18"/>
                <w:lang w:eastAsia="en-GB"/>
              </w:rPr>
            </w:pPr>
            <w:del w:id="183" w:author="QCOM-r01" w:date="2022-10-11T21:49:00Z">
              <w:r w:rsidRPr="00D4451D" w:rsidDel="00D461A5">
                <w:rPr>
                  <w:rFonts w:ascii="Arial" w:eastAsia="Times New Roman" w:hAnsi="Arial"/>
                  <w:sz w:val="18"/>
                  <w:lang w:eastAsia="en-GB"/>
                </w:rPr>
                <w:delText>N</w:delText>
              </w:r>
            </w:del>
          </w:p>
        </w:tc>
        <w:tc>
          <w:tcPr>
            <w:tcW w:w="450" w:type="dxa"/>
          </w:tcPr>
          <w:p w14:paraId="3158A65A" w14:textId="6F3B09A0" w:rsidR="00D4451D" w:rsidRPr="00D4451D" w:rsidDel="00D461A5" w:rsidRDefault="00D4451D" w:rsidP="00D4451D">
            <w:pPr>
              <w:keepNext/>
              <w:keepLines/>
              <w:spacing w:after="0"/>
              <w:jc w:val="center"/>
              <w:rPr>
                <w:del w:id="184" w:author="QCOM-r01" w:date="2022-10-11T21:49:00Z"/>
                <w:rFonts w:ascii="Arial" w:eastAsia="Times New Roman" w:hAnsi="Arial"/>
                <w:sz w:val="18"/>
                <w:lang w:eastAsia="en-GB"/>
              </w:rPr>
            </w:pPr>
            <w:del w:id="185" w:author="QCOM-r01" w:date="2022-10-11T21:49:00Z">
              <w:r w:rsidRPr="00D4451D" w:rsidDel="00D461A5">
                <w:rPr>
                  <w:rFonts w:ascii="Arial" w:eastAsia="Times New Roman" w:hAnsi="Arial"/>
                  <w:sz w:val="18"/>
                  <w:lang w:eastAsia="en-GB"/>
                </w:rPr>
                <w:delText>N</w:delText>
              </w:r>
            </w:del>
          </w:p>
        </w:tc>
        <w:tc>
          <w:tcPr>
            <w:tcW w:w="450" w:type="dxa"/>
          </w:tcPr>
          <w:p w14:paraId="30F2AB0E" w14:textId="16418FAA" w:rsidR="00D4451D" w:rsidRPr="00D4451D" w:rsidDel="00D461A5" w:rsidRDefault="00D4451D" w:rsidP="00D4451D">
            <w:pPr>
              <w:keepNext/>
              <w:keepLines/>
              <w:spacing w:after="0"/>
              <w:jc w:val="center"/>
              <w:rPr>
                <w:del w:id="186" w:author="QCOM-r01" w:date="2022-10-11T21:49:00Z"/>
                <w:rFonts w:ascii="Arial" w:eastAsia="Times New Roman" w:hAnsi="Arial"/>
                <w:sz w:val="18"/>
                <w:lang w:eastAsia="en-GB"/>
              </w:rPr>
            </w:pPr>
            <w:del w:id="187" w:author="QCOM-r01" w:date="2022-10-11T21:49:00Z">
              <w:r w:rsidRPr="00D4451D" w:rsidDel="00D461A5">
                <w:rPr>
                  <w:rFonts w:ascii="Arial" w:eastAsia="Times New Roman" w:hAnsi="Arial"/>
                  <w:sz w:val="18"/>
                  <w:lang w:eastAsia="en-GB"/>
                </w:rPr>
                <w:delText>Y</w:delText>
              </w:r>
            </w:del>
          </w:p>
        </w:tc>
        <w:tc>
          <w:tcPr>
            <w:tcW w:w="450" w:type="dxa"/>
          </w:tcPr>
          <w:p w14:paraId="68990230" w14:textId="32A8DB3D" w:rsidR="00D4451D" w:rsidRPr="00D4451D" w:rsidDel="00D461A5" w:rsidRDefault="00D4451D" w:rsidP="00D4451D">
            <w:pPr>
              <w:keepNext/>
              <w:keepLines/>
              <w:spacing w:after="0"/>
              <w:jc w:val="center"/>
              <w:rPr>
                <w:del w:id="188" w:author="QCOM-r01" w:date="2022-10-11T21:49:00Z"/>
                <w:rFonts w:ascii="Arial" w:eastAsia="Times New Roman" w:hAnsi="Arial"/>
                <w:sz w:val="18"/>
                <w:lang w:eastAsia="en-GB"/>
              </w:rPr>
            </w:pPr>
            <w:del w:id="189" w:author="QCOM-r01" w:date="2022-10-11T21:49:00Z">
              <w:r w:rsidRPr="00D4451D" w:rsidDel="00D461A5">
                <w:rPr>
                  <w:rFonts w:ascii="Arial" w:eastAsia="Times New Roman" w:hAnsi="Arial"/>
                  <w:sz w:val="18"/>
                  <w:lang w:eastAsia="en-GB"/>
                </w:rPr>
                <w:delText>Y</w:delText>
              </w:r>
            </w:del>
          </w:p>
        </w:tc>
        <w:tc>
          <w:tcPr>
            <w:tcW w:w="450" w:type="dxa"/>
          </w:tcPr>
          <w:p w14:paraId="50F5DDED" w14:textId="09A81A32" w:rsidR="00D4451D" w:rsidRPr="00D4451D" w:rsidDel="00D461A5" w:rsidRDefault="00D4451D" w:rsidP="00D4451D">
            <w:pPr>
              <w:keepNext/>
              <w:keepLines/>
              <w:spacing w:after="0"/>
              <w:jc w:val="center"/>
              <w:rPr>
                <w:del w:id="190" w:author="QCOM-r01" w:date="2022-10-11T21:49:00Z"/>
                <w:rFonts w:ascii="Arial" w:eastAsia="Times New Roman" w:hAnsi="Arial"/>
                <w:sz w:val="18"/>
                <w:lang w:eastAsia="en-GB"/>
              </w:rPr>
            </w:pPr>
            <w:del w:id="191" w:author="QCOM-r01" w:date="2022-10-11T21:49:00Z">
              <w:r w:rsidRPr="00D4451D" w:rsidDel="00D461A5">
                <w:rPr>
                  <w:rFonts w:ascii="Arial" w:eastAsia="Times New Roman" w:hAnsi="Arial"/>
                  <w:sz w:val="18"/>
                  <w:lang w:eastAsia="en-GB"/>
                </w:rPr>
                <w:delText>Y</w:delText>
              </w:r>
            </w:del>
          </w:p>
        </w:tc>
        <w:tc>
          <w:tcPr>
            <w:tcW w:w="416" w:type="dxa"/>
          </w:tcPr>
          <w:p w14:paraId="034FBBEC" w14:textId="11019EFF" w:rsidR="00D4451D" w:rsidRPr="00D4451D" w:rsidDel="00D461A5" w:rsidRDefault="00D4451D" w:rsidP="00D4451D">
            <w:pPr>
              <w:keepNext/>
              <w:keepLines/>
              <w:spacing w:after="0"/>
              <w:jc w:val="center"/>
              <w:rPr>
                <w:del w:id="192" w:author="QCOM-r01" w:date="2022-10-11T21:49:00Z"/>
                <w:rFonts w:ascii="Arial" w:eastAsia="Times New Roman" w:hAnsi="Arial"/>
                <w:sz w:val="18"/>
                <w:lang w:eastAsia="en-GB"/>
              </w:rPr>
            </w:pPr>
          </w:p>
        </w:tc>
      </w:tr>
      <w:tr w:rsidR="00D4451D" w:rsidRPr="00D4451D" w:rsidDel="00D461A5" w14:paraId="4CED39AB" w14:textId="2399BBBE" w:rsidTr="002B17D1">
        <w:trPr>
          <w:cantSplit/>
          <w:jc w:val="center"/>
          <w:del w:id="193" w:author="QCOM-r01" w:date="2022-10-11T21:49:00Z"/>
        </w:trPr>
        <w:tc>
          <w:tcPr>
            <w:tcW w:w="4855" w:type="dxa"/>
          </w:tcPr>
          <w:p w14:paraId="17B1A0B4" w14:textId="370DBADD" w:rsidR="00D4451D" w:rsidRPr="00D4451D" w:rsidDel="00D461A5" w:rsidRDefault="00D4451D" w:rsidP="00D4451D">
            <w:pPr>
              <w:keepNext/>
              <w:keepLines/>
              <w:spacing w:after="0"/>
              <w:rPr>
                <w:del w:id="194" w:author="QCOM-r01" w:date="2022-10-11T21:49:00Z"/>
                <w:rFonts w:ascii="Arial" w:eastAsia="Times New Roman" w:hAnsi="Arial"/>
                <w:sz w:val="18"/>
                <w:lang w:eastAsia="en-GB"/>
              </w:rPr>
            </w:pPr>
            <w:del w:id="195" w:author="QCOM-r01" w:date="2022-10-11T21:49:00Z">
              <w:r w:rsidRPr="00D4451D" w:rsidDel="00D461A5">
                <w:rPr>
                  <w:rFonts w:ascii="Arial" w:eastAsia="Times New Roman" w:hAnsi="Arial"/>
                  <w:sz w:val="18"/>
                  <w:lang w:eastAsia="en-GB"/>
                </w:rPr>
                <w:delText>Solution #5: Power Saving based on updating parameters before releasing signalling connection</w:delText>
              </w:r>
            </w:del>
          </w:p>
        </w:tc>
        <w:tc>
          <w:tcPr>
            <w:tcW w:w="450" w:type="dxa"/>
          </w:tcPr>
          <w:p w14:paraId="146ECE11" w14:textId="6BAB8D77" w:rsidR="00D4451D" w:rsidRPr="00D4451D" w:rsidDel="00D461A5" w:rsidRDefault="00D4451D" w:rsidP="00D4451D">
            <w:pPr>
              <w:keepNext/>
              <w:keepLines/>
              <w:spacing w:after="0"/>
              <w:jc w:val="center"/>
              <w:rPr>
                <w:del w:id="196" w:author="QCOM-r01" w:date="2022-10-11T21:49:00Z"/>
                <w:rFonts w:ascii="Arial" w:eastAsia="Times New Roman" w:hAnsi="Arial"/>
                <w:sz w:val="18"/>
                <w:lang w:eastAsia="en-GB"/>
              </w:rPr>
            </w:pPr>
            <w:del w:id="197" w:author="QCOM-r01" w:date="2022-10-11T21:49:00Z">
              <w:r w:rsidRPr="00D4451D" w:rsidDel="00D461A5">
                <w:rPr>
                  <w:rFonts w:ascii="Arial" w:eastAsia="Times New Roman" w:hAnsi="Arial"/>
                  <w:sz w:val="18"/>
                  <w:lang w:eastAsia="en-GB"/>
                </w:rPr>
                <w:delText>U</w:delText>
              </w:r>
            </w:del>
          </w:p>
        </w:tc>
        <w:tc>
          <w:tcPr>
            <w:tcW w:w="450" w:type="dxa"/>
          </w:tcPr>
          <w:p w14:paraId="79E4303F" w14:textId="68EB15D6" w:rsidR="00D4451D" w:rsidRPr="00D4451D" w:rsidDel="00D461A5" w:rsidRDefault="00D4451D" w:rsidP="00D4451D">
            <w:pPr>
              <w:keepNext/>
              <w:keepLines/>
              <w:spacing w:after="0"/>
              <w:jc w:val="center"/>
              <w:rPr>
                <w:del w:id="198" w:author="QCOM-r01" w:date="2022-10-11T21:49:00Z"/>
                <w:rFonts w:ascii="Arial" w:eastAsia="Times New Roman" w:hAnsi="Arial"/>
                <w:sz w:val="18"/>
                <w:lang w:eastAsia="en-GB"/>
              </w:rPr>
            </w:pPr>
            <w:del w:id="199" w:author="QCOM-r01" w:date="2022-10-11T21:49:00Z">
              <w:r w:rsidRPr="00D4451D" w:rsidDel="00D461A5">
                <w:rPr>
                  <w:rFonts w:ascii="Arial" w:eastAsia="Times New Roman" w:hAnsi="Arial"/>
                  <w:sz w:val="18"/>
                  <w:lang w:eastAsia="en-GB"/>
                </w:rPr>
                <w:delText>Y</w:delText>
              </w:r>
            </w:del>
          </w:p>
        </w:tc>
        <w:tc>
          <w:tcPr>
            <w:tcW w:w="450" w:type="dxa"/>
          </w:tcPr>
          <w:p w14:paraId="421BEB6E" w14:textId="41BE0708" w:rsidR="00D4451D" w:rsidRPr="00D4451D" w:rsidDel="00D461A5" w:rsidRDefault="00D4451D" w:rsidP="00D4451D">
            <w:pPr>
              <w:keepNext/>
              <w:keepLines/>
              <w:spacing w:after="0"/>
              <w:jc w:val="center"/>
              <w:rPr>
                <w:del w:id="200" w:author="QCOM-r01" w:date="2022-10-11T21:49:00Z"/>
                <w:rFonts w:ascii="Arial" w:eastAsia="Times New Roman" w:hAnsi="Arial"/>
                <w:sz w:val="18"/>
                <w:lang w:eastAsia="en-GB"/>
              </w:rPr>
            </w:pPr>
            <w:del w:id="201" w:author="QCOM-r01" w:date="2022-10-11T21:49:00Z">
              <w:r w:rsidRPr="00D4451D" w:rsidDel="00D461A5">
                <w:rPr>
                  <w:rFonts w:ascii="Arial" w:eastAsia="Times New Roman" w:hAnsi="Arial"/>
                  <w:sz w:val="18"/>
                  <w:lang w:eastAsia="en-GB"/>
                </w:rPr>
                <w:delText>N</w:delText>
              </w:r>
            </w:del>
          </w:p>
        </w:tc>
        <w:tc>
          <w:tcPr>
            <w:tcW w:w="450" w:type="dxa"/>
          </w:tcPr>
          <w:p w14:paraId="4423AF41" w14:textId="25FD3C7C" w:rsidR="00D4451D" w:rsidRPr="00D4451D" w:rsidDel="00D461A5" w:rsidRDefault="00D4451D" w:rsidP="00D4451D">
            <w:pPr>
              <w:keepNext/>
              <w:keepLines/>
              <w:spacing w:after="0"/>
              <w:jc w:val="center"/>
              <w:rPr>
                <w:del w:id="202" w:author="QCOM-r01" w:date="2022-10-11T21:49:00Z"/>
                <w:rFonts w:ascii="Arial" w:eastAsia="Times New Roman" w:hAnsi="Arial"/>
                <w:sz w:val="18"/>
                <w:lang w:eastAsia="en-GB"/>
              </w:rPr>
            </w:pPr>
            <w:del w:id="203" w:author="QCOM-r01" w:date="2022-10-11T21:49:00Z">
              <w:r w:rsidRPr="00D4451D" w:rsidDel="00D461A5">
                <w:rPr>
                  <w:rFonts w:ascii="Arial" w:eastAsia="Times New Roman" w:hAnsi="Arial"/>
                  <w:sz w:val="18"/>
                  <w:lang w:eastAsia="en-GB"/>
                </w:rPr>
                <w:delText>N</w:delText>
              </w:r>
            </w:del>
          </w:p>
        </w:tc>
        <w:tc>
          <w:tcPr>
            <w:tcW w:w="450" w:type="dxa"/>
          </w:tcPr>
          <w:p w14:paraId="280737B7" w14:textId="2AEEA095" w:rsidR="00D4451D" w:rsidRPr="00D4451D" w:rsidDel="00D461A5" w:rsidRDefault="00D4451D" w:rsidP="00D4451D">
            <w:pPr>
              <w:keepNext/>
              <w:keepLines/>
              <w:spacing w:after="0"/>
              <w:jc w:val="center"/>
              <w:rPr>
                <w:del w:id="204" w:author="QCOM-r01" w:date="2022-10-11T21:49:00Z"/>
                <w:rFonts w:ascii="Arial" w:eastAsia="Times New Roman" w:hAnsi="Arial"/>
                <w:sz w:val="18"/>
                <w:lang w:eastAsia="en-GB"/>
              </w:rPr>
            </w:pPr>
            <w:del w:id="205" w:author="QCOM-r01" w:date="2022-10-11T21:49:00Z">
              <w:r w:rsidRPr="00D4451D" w:rsidDel="00D461A5">
                <w:rPr>
                  <w:rFonts w:ascii="Arial" w:eastAsia="Times New Roman" w:hAnsi="Arial"/>
                  <w:sz w:val="18"/>
                  <w:lang w:eastAsia="en-GB"/>
                </w:rPr>
                <w:delText>Y</w:delText>
              </w:r>
            </w:del>
          </w:p>
        </w:tc>
        <w:tc>
          <w:tcPr>
            <w:tcW w:w="450" w:type="dxa"/>
          </w:tcPr>
          <w:p w14:paraId="37F13EEC" w14:textId="6D126394" w:rsidR="00D4451D" w:rsidRPr="00D4451D" w:rsidDel="00D461A5" w:rsidRDefault="00D4451D" w:rsidP="00D4451D">
            <w:pPr>
              <w:keepNext/>
              <w:keepLines/>
              <w:spacing w:after="0"/>
              <w:jc w:val="center"/>
              <w:rPr>
                <w:del w:id="206" w:author="QCOM-r01" w:date="2022-10-11T21:49:00Z"/>
                <w:rFonts w:ascii="Arial" w:eastAsia="Times New Roman" w:hAnsi="Arial"/>
                <w:sz w:val="18"/>
                <w:lang w:eastAsia="en-GB"/>
              </w:rPr>
            </w:pPr>
            <w:del w:id="207" w:author="QCOM-r01" w:date="2022-10-11T21:49:00Z">
              <w:r w:rsidRPr="00D4451D" w:rsidDel="00D461A5">
                <w:rPr>
                  <w:rFonts w:ascii="Arial" w:eastAsia="Times New Roman" w:hAnsi="Arial"/>
                  <w:sz w:val="18"/>
                  <w:lang w:eastAsia="en-GB"/>
                </w:rPr>
                <w:delText>Y</w:delText>
              </w:r>
            </w:del>
          </w:p>
        </w:tc>
        <w:tc>
          <w:tcPr>
            <w:tcW w:w="450" w:type="dxa"/>
          </w:tcPr>
          <w:p w14:paraId="3D07BC9A" w14:textId="4276181E" w:rsidR="00D4451D" w:rsidRPr="00D4451D" w:rsidDel="00D461A5" w:rsidRDefault="00D4451D" w:rsidP="00D4451D">
            <w:pPr>
              <w:keepNext/>
              <w:keepLines/>
              <w:spacing w:after="0"/>
              <w:jc w:val="center"/>
              <w:rPr>
                <w:del w:id="208" w:author="QCOM-r01" w:date="2022-10-11T21:49:00Z"/>
                <w:rFonts w:ascii="Arial" w:eastAsia="Times New Roman" w:hAnsi="Arial"/>
                <w:sz w:val="18"/>
                <w:lang w:eastAsia="en-GB"/>
              </w:rPr>
            </w:pPr>
            <w:del w:id="209" w:author="QCOM-r01" w:date="2022-10-11T21:49:00Z">
              <w:r w:rsidRPr="00D4451D" w:rsidDel="00D461A5">
                <w:rPr>
                  <w:rFonts w:ascii="Arial" w:eastAsia="Times New Roman" w:hAnsi="Arial"/>
                  <w:sz w:val="18"/>
                  <w:lang w:eastAsia="en-GB"/>
                </w:rPr>
                <w:delText>N</w:delText>
              </w:r>
            </w:del>
          </w:p>
        </w:tc>
        <w:tc>
          <w:tcPr>
            <w:tcW w:w="450" w:type="dxa"/>
          </w:tcPr>
          <w:p w14:paraId="6CDB23C1" w14:textId="4A3BF13A" w:rsidR="00D4451D" w:rsidRPr="00D4451D" w:rsidDel="00D461A5" w:rsidRDefault="00D4451D" w:rsidP="00D4451D">
            <w:pPr>
              <w:keepNext/>
              <w:keepLines/>
              <w:spacing w:after="0"/>
              <w:jc w:val="center"/>
              <w:rPr>
                <w:del w:id="210" w:author="QCOM-r01" w:date="2022-10-11T21:49:00Z"/>
                <w:rFonts w:ascii="Arial" w:eastAsia="Times New Roman" w:hAnsi="Arial"/>
                <w:sz w:val="18"/>
                <w:lang w:eastAsia="en-GB"/>
              </w:rPr>
            </w:pPr>
            <w:del w:id="211" w:author="QCOM-r01" w:date="2022-10-11T21:49:00Z">
              <w:r w:rsidRPr="00D4451D" w:rsidDel="00D461A5">
                <w:rPr>
                  <w:rFonts w:ascii="Arial" w:eastAsia="Times New Roman" w:hAnsi="Arial"/>
                  <w:sz w:val="18"/>
                  <w:lang w:eastAsia="en-GB"/>
                </w:rPr>
                <w:delText>N</w:delText>
              </w:r>
            </w:del>
          </w:p>
        </w:tc>
        <w:tc>
          <w:tcPr>
            <w:tcW w:w="450" w:type="dxa"/>
          </w:tcPr>
          <w:p w14:paraId="2DF78BB7" w14:textId="7FD7BC28" w:rsidR="00D4451D" w:rsidRPr="00D4451D" w:rsidDel="00D461A5" w:rsidRDefault="00D4451D" w:rsidP="00D4451D">
            <w:pPr>
              <w:keepNext/>
              <w:keepLines/>
              <w:spacing w:after="0"/>
              <w:jc w:val="center"/>
              <w:rPr>
                <w:del w:id="212" w:author="QCOM-r01" w:date="2022-10-11T21:49:00Z"/>
                <w:rFonts w:ascii="Arial" w:eastAsia="Times New Roman" w:hAnsi="Arial"/>
                <w:sz w:val="18"/>
                <w:lang w:eastAsia="en-GB"/>
              </w:rPr>
            </w:pPr>
            <w:del w:id="213" w:author="QCOM-r01" w:date="2022-10-11T21:49:00Z">
              <w:r w:rsidRPr="00D4451D" w:rsidDel="00D461A5">
                <w:rPr>
                  <w:rFonts w:ascii="Arial" w:eastAsia="Times New Roman" w:hAnsi="Arial"/>
                  <w:sz w:val="18"/>
                  <w:lang w:eastAsia="en-GB"/>
                </w:rPr>
                <w:delText>Y</w:delText>
              </w:r>
            </w:del>
          </w:p>
        </w:tc>
        <w:tc>
          <w:tcPr>
            <w:tcW w:w="450" w:type="dxa"/>
          </w:tcPr>
          <w:p w14:paraId="0CB7B4D7" w14:textId="29AA85CF" w:rsidR="00D4451D" w:rsidRPr="00D4451D" w:rsidDel="00D461A5" w:rsidRDefault="00D4451D" w:rsidP="00D4451D">
            <w:pPr>
              <w:keepNext/>
              <w:keepLines/>
              <w:spacing w:after="0"/>
              <w:jc w:val="center"/>
              <w:rPr>
                <w:del w:id="214" w:author="QCOM-r01" w:date="2022-10-11T21:49:00Z"/>
                <w:rFonts w:ascii="Arial" w:eastAsia="Times New Roman" w:hAnsi="Arial"/>
                <w:sz w:val="18"/>
                <w:lang w:eastAsia="en-GB"/>
              </w:rPr>
            </w:pPr>
            <w:del w:id="215" w:author="QCOM-r01" w:date="2022-10-11T21:49:00Z">
              <w:r w:rsidRPr="00D4451D" w:rsidDel="00D461A5">
                <w:rPr>
                  <w:rFonts w:ascii="Arial" w:eastAsia="Times New Roman" w:hAnsi="Arial"/>
                  <w:sz w:val="18"/>
                  <w:lang w:eastAsia="en-GB"/>
                </w:rPr>
                <w:delText>Y</w:delText>
              </w:r>
            </w:del>
          </w:p>
        </w:tc>
        <w:tc>
          <w:tcPr>
            <w:tcW w:w="450" w:type="dxa"/>
          </w:tcPr>
          <w:p w14:paraId="7EA148E9" w14:textId="50827FF4" w:rsidR="00D4451D" w:rsidRPr="00D4451D" w:rsidDel="00D461A5" w:rsidRDefault="00D4451D" w:rsidP="00D4451D">
            <w:pPr>
              <w:keepNext/>
              <w:keepLines/>
              <w:spacing w:after="0"/>
              <w:jc w:val="center"/>
              <w:rPr>
                <w:del w:id="216" w:author="QCOM-r01" w:date="2022-10-11T21:49:00Z"/>
                <w:rFonts w:ascii="Arial" w:eastAsia="Times New Roman" w:hAnsi="Arial"/>
                <w:sz w:val="18"/>
                <w:lang w:eastAsia="en-GB"/>
              </w:rPr>
            </w:pPr>
            <w:del w:id="217" w:author="QCOM-r01" w:date="2022-10-11T21:49:00Z">
              <w:r w:rsidRPr="00D4451D" w:rsidDel="00D461A5">
                <w:rPr>
                  <w:rFonts w:ascii="Arial" w:eastAsia="Times New Roman" w:hAnsi="Arial"/>
                  <w:sz w:val="18"/>
                  <w:lang w:eastAsia="en-GB"/>
                </w:rPr>
                <w:delText>Y</w:delText>
              </w:r>
            </w:del>
          </w:p>
        </w:tc>
        <w:tc>
          <w:tcPr>
            <w:tcW w:w="416" w:type="dxa"/>
          </w:tcPr>
          <w:p w14:paraId="0C770450" w14:textId="39739EA4" w:rsidR="00D4451D" w:rsidRPr="00D4451D" w:rsidDel="00D461A5" w:rsidRDefault="00D4451D" w:rsidP="00D4451D">
            <w:pPr>
              <w:keepNext/>
              <w:keepLines/>
              <w:spacing w:after="0"/>
              <w:jc w:val="center"/>
              <w:rPr>
                <w:del w:id="218" w:author="QCOM-r01" w:date="2022-10-11T21:49:00Z"/>
                <w:rFonts w:ascii="Arial" w:eastAsia="Times New Roman" w:hAnsi="Arial"/>
                <w:sz w:val="18"/>
                <w:lang w:eastAsia="en-GB"/>
              </w:rPr>
            </w:pPr>
          </w:p>
        </w:tc>
      </w:tr>
      <w:tr w:rsidR="00D4451D" w:rsidRPr="00D4451D" w:rsidDel="00D461A5" w14:paraId="049A5E09" w14:textId="4D9156AE" w:rsidTr="002B17D1">
        <w:trPr>
          <w:cantSplit/>
          <w:jc w:val="center"/>
          <w:del w:id="219" w:author="QCOM-r01" w:date="2022-10-11T21:49:00Z"/>
        </w:trPr>
        <w:tc>
          <w:tcPr>
            <w:tcW w:w="4855" w:type="dxa"/>
            <w:shd w:val="clear" w:color="auto" w:fill="FFFF00"/>
          </w:tcPr>
          <w:p w14:paraId="43CA2F56" w14:textId="0F9BD570" w:rsidR="00D4451D" w:rsidRPr="00D4451D" w:rsidDel="00D461A5" w:rsidRDefault="00D4451D" w:rsidP="00D4451D">
            <w:pPr>
              <w:keepNext/>
              <w:keepLines/>
              <w:spacing w:after="0"/>
              <w:rPr>
                <w:del w:id="220" w:author="QCOM-r01" w:date="2022-10-11T21:49:00Z"/>
                <w:rFonts w:ascii="Arial" w:eastAsia="Times New Roman" w:hAnsi="Arial"/>
                <w:sz w:val="18"/>
                <w:lang w:eastAsia="en-GB"/>
              </w:rPr>
            </w:pPr>
            <w:del w:id="221" w:author="QCOM-r01" w:date="2022-10-11T21:49:00Z">
              <w:r w:rsidRPr="00D4451D" w:rsidDel="00D461A5">
                <w:rPr>
                  <w:rFonts w:ascii="Arial" w:eastAsia="Times New Roman" w:hAnsi="Arial"/>
                  <w:sz w:val="18"/>
                  <w:lang w:eastAsia="en-GB"/>
                </w:rPr>
                <w:delText>Solution #6: Discontinuous coverage architecture</w:delText>
              </w:r>
            </w:del>
          </w:p>
          <w:p w14:paraId="3E86C465" w14:textId="6857F49D" w:rsidR="00D4451D" w:rsidRPr="00D4451D" w:rsidDel="00D461A5" w:rsidRDefault="00D4451D" w:rsidP="00D4451D">
            <w:pPr>
              <w:keepNext/>
              <w:keepLines/>
              <w:spacing w:after="0"/>
              <w:rPr>
                <w:del w:id="222" w:author="QCOM-r01" w:date="2022-10-11T21:49:00Z"/>
                <w:rFonts w:ascii="Arial" w:eastAsia="Times New Roman" w:hAnsi="Arial"/>
                <w:sz w:val="18"/>
                <w:lang w:eastAsia="en-GB"/>
              </w:rPr>
            </w:pPr>
          </w:p>
        </w:tc>
        <w:tc>
          <w:tcPr>
            <w:tcW w:w="450" w:type="dxa"/>
            <w:shd w:val="clear" w:color="auto" w:fill="FFFF00"/>
          </w:tcPr>
          <w:p w14:paraId="53291B7A" w14:textId="4986ACA1" w:rsidR="00D4451D" w:rsidRPr="00D4451D" w:rsidDel="00D461A5" w:rsidRDefault="00D4451D" w:rsidP="00D4451D">
            <w:pPr>
              <w:keepNext/>
              <w:keepLines/>
              <w:spacing w:after="0"/>
              <w:jc w:val="center"/>
              <w:rPr>
                <w:del w:id="223" w:author="QCOM-r01" w:date="2022-10-11T21:49:00Z"/>
                <w:rFonts w:ascii="Arial" w:eastAsia="Times New Roman" w:hAnsi="Arial"/>
                <w:sz w:val="18"/>
                <w:lang w:eastAsia="en-GB"/>
              </w:rPr>
            </w:pPr>
            <w:del w:id="224"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6B0FE76B" w14:textId="6EF3167B" w:rsidR="00D4451D" w:rsidRPr="00D4451D" w:rsidDel="00D461A5" w:rsidRDefault="00D4451D" w:rsidP="00D4451D">
            <w:pPr>
              <w:keepNext/>
              <w:keepLines/>
              <w:spacing w:after="0"/>
              <w:jc w:val="center"/>
              <w:rPr>
                <w:del w:id="225" w:author="QCOM-r01" w:date="2022-10-11T21:49:00Z"/>
                <w:rFonts w:ascii="Arial" w:eastAsia="Times New Roman" w:hAnsi="Arial"/>
                <w:sz w:val="18"/>
                <w:lang w:eastAsia="en-GB"/>
              </w:rPr>
            </w:pPr>
            <w:del w:id="226"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5C2DD461" w14:textId="1B4AB1C5" w:rsidR="00D4451D" w:rsidRPr="00D4451D" w:rsidDel="00D461A5" w:rsidRDefault="00D4451D" w:rsidP="00D4451D">
            <w:pPr>
              <w:keepNext/>
              <w:keepLines/>
              <w:spacing w:after="0"/>
              <w:jc w:val="center"/>
              <w:rPr>
                <w:del w:id="227" w:author="QCOM-r01" w:date="2022-10-11T21:49:00Z"/>
                <w:rFonts w:ascii="Arial" w:eastAsia="Times New Roman" w:hAnsi="Arial"/>
                <w:sz w:val="18"/>
                <w:lang w:eastAsia="en-GB"/>
              </w:rPr>
            </w:pPr>
            <w:del w:id="228" w:author="QCOM-r01" w:date="2022-10-11T21:49:00Z">
              <w:r w:rsidRPr="00D4451D" w:rsidDel="00D461A5">
                <w:rPr>
                  <w:rFonts w:ascii="Arial" w:eastAsia="Times New Roman" w:hAnsi="Arial"/>
                  <w:sz w:val="18"/>
                  <w:lang w:eastAsia="en-GB"/>
                </w:rPr>
                <w:delText>N</w:delText>
              </w:r>
            </w:del>
          </w:p>
        </w:tc>
        <w:tc>
          <w:tcPr>
            <w:tcW w:w="450" w:type="dxa"/>
            <w:shd w:val="clear" w:color="auto" w:fill="FFFF00"/>
          </w:tcPr>
          <w:p w14:paraId="65396547" w14:textId="61608C51" w:rsidR="00D4451D" w:rsidRPr="00D4451D" w:rsidDel="00D461A5" w:rsidRDefault="00D4451D" w:rsidP="00D4451D">
            <w:pPr>
              <w:keepNext/>
              <w:keepLines/>
              <w:spacing w:after="0"/>
              <w:jc w:val="center"/>
              <w:rPr>
                <w:del w:id="229" w:author="QCOM-r01" w:date="2022-10-11T21:49:00Z"/>
                <w:rFonts w:ascii="Arial" w:eastAsia="Times New Roman" w:hAnsi="Arial"/>
                <w:sz w:val="18"/>
                <w:lang w:eastAsia="en-GB"/>
              </w:rPr>
            </w:pPr>
            <w:del w:id="230" w:author="QCOM-r01" w:date="2022-10-11T21:49:00Z">
              <w:r w:rsidRPr="00D4451D" w:rsidDel="00D461A5">
                <w:rPr>
                  <w:rFonts w:ascii="Arial" w:eastAsia="Times New Roman" w:hAnsi="Arial"/>
                  <w:sz w:val="18"/>
                  <w:lang w:eastAsia="en-GB"/>
                </w:rPr>
                <w:delText>N</w:delText>
              </w:r>
            </w:del>
          </w:p>
        </w:tc>
        <w:tc>
          <w:tcPr>
            <w:tcW w:w="450" w:type="dxa"/>
            <w:shd w:val="clear" w:color="auto" w:fill="FFFF00"/>
          </w:tcPr>
          <w:p w14:paraId="65EF3F0A" w14:textId="5E40D98E" w:rsidR="00D4451D" w:rsidRPr="00D4451D" w:rsidDel="00D461A5" w:rsidRDefault="00D4451D" w:rsidP="00D4451D">
            <w:pPr>
              <w:keepNext/>
              <w:keepLines/>
              <w:spacing w:after="0"/>
              <w:jc w:val="center"/>
              <w:rPr>
                <w:del w:id="231" w:author="QCOM-r01" w:date="2022-10-11T21:49:00Z"/>
                <w:rFonts w:ascii="Arial" w:eastAsia="Times New Roman" w:hAnsi="Arial"/>
                <w:sz w:val="18"/>
                <w:lang w:eastAsia="en-GB"/>
              </w:rPr>
            </w:pPr>
            <w:del w:id="232"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26525234" w14:textId="53375ADA" w:rsidR="00D4451D" w:rsidRPr="00D4451D" w:rsidDel="00D461A5" w:rsidRDefault="00D4451D" w:rsidP="00D4451D">
            <w:pPr>
              <w:keepNext/>
              <w:keepLines/>
              <w:spacing w:after="0"/>
              <w:jc w:val="center"/>
              <w:rPr>
                <w:del w:id="233" w:author="QCOM-r01" w:date="2022-10-11T21:49:00Z"/>
                <w:rFonts w:ascii="Arial" w:eastAsia="Times New Roman" w:hAnsi="Arial"/>
                <w:sz w:val="18"/>
                <w:lang w:eastAsia="en-GB"/>
              </w:rPr>
            </w:pPr>
            <w:del w:id="234"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3F285A20" w14:textId="14D8B5FB" w:rsidR="00D4451D" w:rsidRPr="00D4451D" w:rsidDel="00D461A5" w:rsidRDefault="00D4451D" w:rsidP="00D4451D">
            <w:pPr>
              <w:keepNext/>
              <w:keepLines/>
              <w:spacing w:after="0"/>
              <w:jc w:val="center"/>
              <w:rPr>
                <w:del w:id="235" w:author="QCOM-r01" w:date="2022-10-11T21:49:00Z"/>
                <w:rFonts w:ascii="Arial" w:eastAsia="Times New Roman" w:hAnsi="Arial"/>
                <w:sz w:val="18"/>
                <w:lang w:eastAsia="en-GB"/>
              </w:rPr>
            </w:pPr>
            <w:del w:id="236"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0A16512C" w14:textId="5CDA7DA2" w:rsidR="00D4451D" w:rsidRPr="00D4451D" w:rsidDel="00D461A5" w:rsidRDefault="00D4451D" w:rsidP="00D4451D">
            <w:pPr>
              <w:keepNext/>
              <w:keepLines/>
              <w:spacing w:after="0"/>
              <w:jc w:val="center"/>
              <w:rPr>
                <w:del w:id="237" w:author="QCOM-r01" w:date="2022-10-11T21:49:00Z"/>
                <w:rFonts w:ascii="Arial" w:eastAsia="Times New Roman" w:hAnsi="Arial"/>
                <w:sz w:val="18"/>
                <w:lang w:eastAsia="en-GB"/>
              </w:rPr>
            </w:pPr>
            <w:del w:id="238"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1534CCC5" w14:textId="73501BEF" w:rsidR="00D4451D" w:rsidRPr="00D4451D" w:rsidDel="00D461A5" w:rsidRDefault="00D4451D" w:rsidP="00D4451D">
            <w:pPr>
              <w:keepNext/>
              <w:keepLines/>
              <w:spacing w:after="0"/>
              <w:jc w:val="center"/>
              <w:rPr>
                <w:del w:id="239" w:author="QCOM-r01" w:date="2022-10-11T21:49:00Z"/>
                <w:rFonts w:ascii="Arial" w:eastAsia="Times New Roman" w:hAnsi="Arial"/>
                <w:sz w:val="18"/>
                <w:lang w:eastAsia="en-GB"/>
              </w:rPr>
            </w:pPr>
            <w:del w:id="240"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25A0557E" w14:textId="0E61B5C2" w:rsidR="00D4451D" w:rsidRPr="00D4451D" w:rsidDel="00D461A5" w:rsidRDefault="00D4451D" w:rsidP="00D4451D">
            <w:pPr>
              <w:keepNext/>
              <w:keepLines/>
              <w:spacing w:after="0"/>
              <w:jc w:val="center"/>
              <w:rPr>
                <w:del w:id="241" w:author="QCOM-r01" w:date="2022-10-11T21:49:00Z"/>
                <w:rFonts w:ascii="Arial" w:eastAsia="Times New Roman" w:hAnsi="Arial"/>
                <w:sz w:val="18"/>
                <w:lang w:eastAsia="en-GB"/>
              </w:rPr>
            </w:pPr>
            <w:del w:id="242"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12FC97E5" w14:textId="2569EB03" w:rsidR="00D4451D" w:rsidRPr="00D4451D" w:rsidDel="00D461A5" w:rsidRDefault="00D4451D" w:rsidP="00D4451D">
            <w:pPr>
              <w:keepNext/>
              <w:keepLines/>
              <w:spacing w:after="0"/>
              <w:jc w:val="center"/>
              <w:rPr>
                <w:del w:id="243" w:author="QCOM-r01" w:date="2022-10-11T21:49:00Z"/>
                <w:rFonts w:ascii="Arial" w:eastAsia="Times New Roman" w:hAnsi="Arial"/>
                <w:sz w:val="18"/>
                <w:lang w:eastAsia="en-GB"/>
              </w:rPr>
            </w:pPr>
            <w:del w:id="244" w:author="QCOM-r01" w:date="2022-10-11T21:49:00Z">
              <w:r w:rsidRPr="00D4451D" w:rsidDel="00D461A5">
                <w:rPr>
                  <w:rFonts w:ascii="Arial" w:eastAsia="Times New Roman" w:hAnsi="Arial"/>
                  <w:sz w:val="18"/>
                  <w:lang w:eastAsia="en-GB"/>
                </w:rPr>
                <w:delText>Y</w:delText>
              </w:r>
            </w:del>
          </w:p>
        </w:tc>
        <w:tc>
          <w:tcPr>
            <w:tcW w:w="416" w:type="dxa"/>
            <w:shd w:val="clear" w:color="auto" w:fill="FFFF00"/>
          </w:tcPr>
          <w:p w14:paraId="7F5BECDA" w14:textId="6B699BF8" w:rsidR="00D4451D" w:rsidRPr="00D4451D" w:rsidDel="00D461A5" w:rsidRDefault="00D4451D" w:rsidP="00D4451D">
            <w:pPr>
              <w:keepNext/>
              <w:keepLines/>
              <w:spacing w:after="0"/>
              <w:jc w:val="center"/>
              <w:rPr>
                <w:del w:id="245" w:author="QCOM-r01" w:date="2022-10-11T21:49:00Z"/>
                <w:rFonts w:ascii="Arial" w:eastAsia="Times New Roman" w:hAnsi="Arial"/>
                <w:sz w:val="18"/>
                <w:lang w:eastAsia="en-GB"/>
              </w:rPr>
            </w:pPr>
          </w:p>
        </w:tc>
      </w:tr>
      <w:tr w:rsidR="00D4451D" w:rsidRPr="00D4451D" w:rsidDel="00D461A5" w14:paraId="2EBCFE80" w14:textId="17D47CB9" w:rsidTr="002B17D1">
        <w:trPr>
          <w:cantSplit/>
          <w:jc w:val="center"/>
          <w:del w:id="246" w:author="QCOM-r01" w:date="2022-10-11T21:49:00Z"/>
        </w:trPr>
        <w:tc>
          <w:tcPr>
            <w:tcW w:w="4855" w:type="dxa"/>
          </w:tcPr>
          <w:p w14:paraId="3116360B" w14:textId="04F9A64D" w:rsidR="00D4451D" w:rsidRPr="00D4451D" w:rsidDel="00D461A5" w:rsidRDefault="00D4451D" w:rsidP="00D4451D">
            <w:pPr>
              <w:keepNext/>
              <w:keepLines/>
              <w:spacing w:after="0"/>
              <w:rPr>
                <w:del w:id="247" w:author="QCOM-r01" w:date="2022-10-11T21:49:00Z"/>
                <w:rFonts w:ascii="Arial" w:eastAsia="Times New Roman" w:hAnsi="Arial"/>
                <w:sz w:val="18"/>
                <w:lang w:eastAsia="en-GB"/>
              </w:rPr>
            </w:pPr>
            <w:del w:id="248" w:author="QCOM-r01" w:date="2022-10-11T21:49:00Z">
              <w:r w:rsidRPr="00D4451D" w:rsidDel="00D461A5">
                <w:rPr>
                  <w:rFonts w:ascii="Arial" w:eastAsia="Times New Roman" w:hAnsi="Arial"/>
                  <w:sz w:val="18"/>
                  <w:lang w:eastAsia="en-GB"/>
                </w:rPr>
                <w:delText>Solution #7: Utilizing discontinuous coverage wait timer for satellite discontinuous coverage scenario</w:delText>
              </w:r>
            </w:del>
          </w:p>
        </w:tc>
        <w:tc>
          <w:tcPr>
            <w:tcW w:w="450" w:type="dxa"/>
          </w:tcPr>
          <w:p w14:paraId="3C24155E" w14:textId="1DD928F6" w:rsidR="00D4451D" w:rsidRPr="00D4451D" w:rsidDel="00D461A5" w:rsidRDefault="00D4451D" w:rsidP="00D4451D">
            <w:pPr>
              <w:keepNext/>
              <w:keepLines/>
              <w:spacing w:after="0"/>
              <w:jc w:val="center"/>
              <w:rPr>
                <w:del w:id="249" w:author="QCOM-r01" w:date="2022-10-11T21:49:00Z"/>
                <w:rFonts w:ascii="Arial" w:eastAsia="Times New Roman" w:hAnsi="Arial"/>
                <w:sz w:val="18"/>
                <w:lang w:eastAsia="en-GB"/>
              </w:rPr>
            </w:pPr>
            <w:del w:id="250" w:author="QCOM-r01" w:date="2022-10-11T21:49:00Z">
              <w:r w:rsidRPr="00D4451D" w:rsidDel="00D461A5">
                <w:rPr>
                  <w:rFonts w:ascii="Arial" w:eastAsia="Times New Roman" w:hAnsi="Arial"/>
                  <w:sz w:val="18"/>
                  <w:lang w:eastAsia="en-GB"/>
                </w:rPr>
                <w:delText>Y</w:delText>
              </w:r>
            </w:del>
          </w:p>
        </w:tc>
        <w:tc>
          <w:tcPr>
            <w:tcW w:w="450" w:type="dxa"/>
          </w:tcPr>
          <w:p w14:paraId="4F549B07" w14:textId="721B2230" w:rsidR="00D4451D" w:rsidRPr="00D4451D" w:rsidDel="00D461A5" w:rsidRDefault="00D4451D" w:rsidP="00D4451D">
            <w:pPr>
              <w:keepNext/>
              <w:keepLines/>
              <w:spacing w:after="0"/>
              <w:jc w:val="center"/>
              <w:rPr>
                <w:del w:id="251" w:author="QCOM-r01" w:date="2022-10-11T21:49:00Z"/>
                <w:rFonts w:ascii="Arial" w:eastAsia="Times New Roman" w:hAnsi="Arial"/>
                <w:sz w:val="18"/>
                <w:lang w:eastAsia="en-GB"/>
              </w:rPr>
            </w:pPr>
            <w:del w:id="252" w:author="QCOM-r01" w:date="2022-10-11T21:49:00Z">
              <w:r w:rsidRPr="00D4451D" w:rsidDel="00D461A5">
                <w:rPr>
                  <w:rFonts w:ascii="Arial" w:eastAsia="Times New Roman" w:hAnsi="Arial"/>
                  <w:sz w:val="18"/>
                  <w:lang w:eastAsia="en-GB"/>
                </w:rPr>
                <w:delText>U</w:delText>
              </w:r>
            </w:del>
          </w:p>
        </w:tc>
        <w:tc>
          <w:tcPr>
            <w:tcW w:w="450" w:type="dxa"/>
          </w:tcPr>
          <w:p w14:paraId="7BCC3A40" w14:textId="6E6DE138" w:rsidR="00D4451D" w:rsidRPr="00D4451D" w:rsidDel="00D461A5" w:rsidRDefault="00D4451D" w:rsidP="00D4451D">
            <w:pPr>
              <w:keepNext/>
              <w:keepLines/>
              <w:spacing w:after="0"/>
              <w:jc w:val="center"/>
              <w:rPr>
                <w:del w:id="253" w:author="QCOM-r01" w:date="2022-10-11T21:49:00Z"/>
                <w:rFonts w:ascii="Arial" w:eastAsia="Times New Roman" w:hAnsi="Arial"/>
                <w:sz w:val="18"/>
                <w:lang w:eastAsia="en-GB"/>
              </w:rPr>
            </w:pPr>
            <w:del w:id="254" w:author="QCOM-r01" w:date="2022-10-11T21:49:00Z">
              <w:r w:rsidRPr="00D4451D" w:rsidDel="00D461A5">
                <w:rPr>
                  <w:rFonts w:ascii="Arial" w:eastAsia="Times New Roman" w:hAnsi="Arial"/>
                  <w:sz w:val="18"/>
                  <w:lang w:eastAsia="en-GB"/>
                </w:rPr>
                <w:delText>N</w:delText>
              </w:r>
            </w:del>
          </w:p>
        </w:tc>
        <w:tc>
          <w:tcPr>
            <w:tcW w:w="450" w:type="dxa"/>
          </w:tcPr>
          <w:p w14:paraId="64E399DE" w14:textId="4EC904B6" w:rsidR="00D4451D" w:rsidRPr="00D4451D" w:rsidDel="00D461A5" w:rsidRDefault="00D4451D" w:rsidP="00D4451D">
            <w:pPr>
              <w:keepNext/>
              <w:keepLines/>
              <w:spacing w:after="0"/>
              <w:jc w:val="center"/>
              <w:rPr>
                <w:del w:id="255" w:author="QCOM-r01" w:date="2022-10-11T21:49:00Z"/>
                <w:rFonts w:ascii="Arial" w:eastAsia="Times New Roman" w:hAnsi="Arial"/>
                <w:sz w:val="18"/>
                <w:lang w:eastAsia="en-GB"/>
              </w:rPr>
            </w:pPr>
            <w:del w:id="256" w:author="QCOM-r01" w:date="2022-10-11T21:49:00Z">
              <w:r w:rsidRPr="00D4451D" w:rsidDel="00D461A5">
                <w:rPr>
                  <w:rFonts w:ascii="Arial" w:eastAsia="Times New Roman" w:hAnsi="Arial"/>
                  <w:sz w:val="18"/>
                  <w:lang w:eastAsia="en-GB"/>
                </w:rPr>
                <w:delText>Y</w:delText>
              </w:r>
            </w:del>
          </w:p>
        </w:tc>
        <w:tc>
          <w:tcPr>
            <w:tcW w:w="450" w:type="dxa"/>
          </w:tcPr>
          <w:p w14:paraId="0A92B3CA" w14:textId="2C049CBD" w:rsidR="00D4451D" w:rsidRPr="00D4451D" w:rsidDel="00D461A5" w:rsidRDefault="00D4451D" w:rsidP="00D4451D">
            <w:pPr>
              <w:keepNext/>
              <w:keepLines/>
              <w:spacing w:after="0"/>
              <w:jc w:val="center"/>
              <w:rPr>
                <w:del w:id="257" w:author="QCOM-r01" w:date="2022-10-11T21:49:00Z"/>
                <w:rFonts w:ascii="Arial" w:eastAsia="Times New Roman" w:hAnsi="Arial"/>
                <w:sz w:val="18"/>
                <w:lang w:eastAsia="en-GB"/>
              </w:rPr>
            </w:pPr>
            <w:del w:id="258" w:author="QCOM-r01" w:date="2022-10-11T21:49:00Z">
              <w:r w:rsidRPr="00D4451D" w:rsidDel="00D461A5">
                <w:rPr>
                  <w:rFonts w:ascii="Arial" w:eastAsia="Times New Roman" w:hAnsi="Arial"/>
                  <w:sz w:val="18"/>
                  <w:lang w:eastAsia="en-GB"/>
                </w:rPr>
                <w:delText>Y</w:delText>
              </w:r>
            </w:del>
          </w:p>
        </w:tc>
        <w:tc>
          <w:tcPr>
            <w:tcW w:w="450" w:type="dxa"/>
          </w:tcPr>
          <w:p w14:paraId="39081391" w14:textId="6F78E2E7" w:rsidR="00D4451D" w:rsidRPr="00D4451D" w:rsidDel="00D461A5" w:rsidRDefault="00D4451D" w:rsidP="00D4451D">
            <w:pPr>
              <w:keepNext/>
              <w:keepLines/>
              <w:spacing w:after="0"/>
              <w:jc w:val="center"/>
              <w:rPr>
                <w:del w:id="259" w:author="QCOM-r01" w:date="2022-10-11T21:49:00Z"/>
                <w:rFonts w:ascii="Arial" w:eastAsia="Times New Roman" w:hAnsi="Arial"/>
                <w:sz w:val="18"/>
                <w:lang w:eastAsia="en-GB"/>
              </w:rPr>
            </w:pPr>
            <w:del w:id="260" w:author="QCOM-r01" w:date="2022-10-11T21:49:00Z">
              <w:r w:rsidRPr="00D4451D" w:rsidDel="00D461A5">
                <w:rPr>
                  <w:rFonts w:ascii="Arial" w:eastAsia="Times New Roman" w:hAnsi="Arial"/>
                  <w:sz w:val="18"/>
                  <w:lang w:eastAsia="en-GB"/>
                </w:rPr>
                <w:delText>Y</w:delText>
              </w:r>
            </w:del>
          </w:p>
        </w:tc>
        <w:tc>
          <w:tcPr>
            <w:tcW w:w="450" w:type="dxa"/>
          </w:tcPr>
          <w:p w14:paraId="05E36A96" w14:textId="6F08756B" w:rsidR="00D4451D" w:rsidRPr="00D4451D" w:rsidDel="00D461A5" w:rsidRDefault="00D4451D" w:rsidP="00D4451D">
            <w:pPr>
              <w:keepNext/>
              <w:keepLines/>
              <w:spacing w:after="0"/>
              <w:jc w:val="center"/>
              <w:rPr>
                <w:del w:id="261" w:author="QCOM-r01" w:date="2022-10-11T21:49:00Z"/>
                <w:rFonts w:ascii="Arial" w:eastAsia="Times New Roman" w:hAnsi="Arial"/>
                <w:sz w:val="18"/>
                <w:lang w:eastAsia="en-GB"/>
              </w:rPr>
            </w:pPr>
            <w:del w:id="262" w:author="QCOM-r01" w:date="2022-10-11T21:49:00Z">
              <w:r w:rsidRPr="00D4451D" w:rsidDel="00D461A5">
                <w:rPr>
                  <w:rFonts w:ascii="Arial" w:eastAsia="Times New Roman" w:hAnsi="Arial"/>
                  <w:sz w:val="18"/>
                  <w:lang w:eastAsia="en-GB"/>
                </w:rPr>
                <w:delText>Y</w:delText>
              </w:r>
            </w:del>
          </w:p>
        </w:tc>
        <w:tc>
          <w:tcPr>
            <w:tcW w:w="450" w:type="dxa"/>
          </w:tcPr>
          <w:p w14:paraId="007CA5DB" w14:textId="78C08633" w:rsidR="00D4451D" w:rsidRPr="00D4451D" w:rsidDel="00D461A5" w:rsidRDefault="00D4451D" w:rsidP="00D4451D">
            <w:pPr>
              <w:keepNext/>
              <w:keepLines/>
              <w:spacing w:after="0"/>
              <w:jc w:val="center"/>
              <w:rPr>
                <w:del w:id="263" w:author="QCOM-r01" w:date="2022-10-11T21:49:00Z"/>
                <w:rFonts w:ascii="Arial" w:eastAsia="Times New Roman" w:hAnsi="Arial"/>
                <w:sz w:val="18"/>
                <w:lang w:eastAsia="en-GB"/>
              </w:rPr>
            </w:pPr>
            <w:del w:id="264" w:author="QCOM-r01" w:date="2022-10-11T21:49:00Z">
              <w:r w:rsidRPr="00D4451D" w:rsidDel="00D461A5">
                <w:rPr>
                  <w:rFonts w:ascii="Arial" w:eastAsia="Times New Roman" w:hAnsi="Arial"/>
                  <w:sz w:val="18"/>
                  <w:lang w:eastAsia="en-GB"/>
                </w:rPr>
                <w:delText>Y</w:delText>
              </w:r>
            </w:del>
          </w:p>
        </w:tc>
        <w:tc>
          <w:tcPr>
            <w:tcW w:w="450" w:type="dxa"/>
          </w:tcPr>
          <w:p w14:paraId="48F38039" w14:textId="6B4BE1F5" w:rsidR="00D4451D" w:rsidRPr="00D4451D" w:rsidDel="00D461A5" w:rsidRDefault="00D4451D" w:rsidP="00D4451D">
            <w:pPr>
              <w:keepNext/>
              <w:keepLines/>
              <w:spacing w:after="0"/>
              <w:jc w:val="center"/>
              <w:rPr>
                <w:del w:id="265" w:author="QCOM-r01" w:date="2022-10-11T21:49:00Z"/>
                <w:rFonts w:ascii="Arial" w:eastAsia="Times New Roman" w:hAnsi="Arial"/>
                <w:sz w:val="18"/>
                <w:lang w:eastAsia="en-GB"/>
              </w:rPr>
            </w:pPr>
            <w:del w:id="266" w:author="QCOM-r01" w:date="2022-10-11T21:49:00Z">
              <w:r w:rsidRPr="00D4451D" w:rsidDel="00D461A5">
                <w:rPr>
                  <w:rFonts w:ascii="Arial" w:eastAsia="Times New Roman" w:hAnsi="Arial"/>
                  <w:sz w:val="18"/>
                  <w:lang w:eastAsia="en-GB"/>
                </w:rPr>
                <w:delText>N</w:delText>
              </w:r>
            </w:del>
          </w:p>
        </w:tc>
        <w:tc>
          <w:tcPr>
            <w:tcW w:w="450" w:type="dxa"/>
          </w:tcPr>
          <w:p w14:paraId="408AF75B" w14:textId="7AD1C2B1" w:rsidR="00D4451D" w:rsidRPr="00D4451D" w:rsidDel="00D461A5" w:rsidRDefault="00D4451D" w:rsidP="00D4451D">
            <w:pPr>
              <w:keepNext/>
              <w:keepLines/>
              <w:spacing w:after="0"/>
              <w:jc w:val="center"/>
              <w:rPr>
                <w:del w:id="267" w:author="QCOM-r01" w:date="2022-10-11T21:49:00Z"/>
                <w:rFonts w:ascii="Arial" w:eastAsia="Times New Roman" w:hAnsi="Arial"/>
                <w:sz w:val="18"/>
                <w:lang w:eastAsia="en-GB"/>
              </w:rPr>
            </w:pPr>
            <w:del w:id="268" w:author="QCOM-r01" w:date="2022-10-11T21:49:00Z">
              <w:r w:rsidRPr="00D4451D" w:rsidDel="00D461A5">
                <w:rPr>
                  <w:rFonts w:ascii="Arial" w:eastAsia="Times New Roman" w:hAnsi="Arial"/>
                  <w:sz w:val="18"/>
                  <w:lang w:eastAsia="en-GB"/>
                </w:rPr>
                <w:delText>Y</w:delText>
              </w:r>
            </w:del>
          </w:p>
        </w:tc>
        <w:tc>
          <w:tcPr>
            <w:tcW w:w="450" w:type="dxa"/>
          </w:tcPr>
          <w:p w14:paraId="2E402B89" w14:textId="5E904F17" w:rsidR="00D4451D" w:rsidRPr="00D4451D" w:rsidDel="00D461A5" w:rsidRDefault="00D4451D" w:rsidP="00D4451D">
            <w:pPr>
              <w:keepNext/>
              <w:keepLines/>
              <w:spacing w:after="0"/>
              <w:jc w:val="center"/>
              <w:rPr>
                <w:del w:id="269" w:author="QCOM-r01" w:date="2022-10-11T21:49:00Z"/>
                <w:rFonts w:ascii="Arial" w:eastAsia="Times New Roman" w:hAnsi="Arial"/>
                <w:sz w:val="18"/>
                <w:lang w:eastAsia="en-GB"/>
              </w:rPr>
            </w:pPr>
            <w:del w:id="270" w:author="QCOM-r01" w:date="2022-10-11T21:49:00Z">
              <w:r w:rsidRPr="00D4451D" w:rsidDel="00D461A5">
                <w:rPr>
                  <w:rFonts w:ascii="Arial" w:eastAsia="Times New Roman" w:hAnsi="Arial"/>
                  <w:sz w:val="18"/>
                  <w:lang w:eastAsia="en-GB"/>
                </w:rPr>
                <w:delText>Y</w:delText>
              </w:r>
            </w:del>
          </w:p>
        </w:tc>
        <w:tc>
          <w:tcPr>
            <w:tcW w:w="416" w:type="dxa"/>
          </w:tcPr>
          <w:p w14:paraId="6ED2F990" w14:textId="61370C01" w:rsidR="00D4451D" w:rsidRPr="00D4451D" w:rsidDel="00D461A5" w:rsidRDefault="00D4451D" w:rsidP="00D4451D">
            <w:pPr>
              <w:keepNext/>
              <w:keepLines/>
              <w:spacing w:after="0"/>
              <w:jc w:val="center"/>
              <w:rPr>
                <w:del w:id="271" w:author="QCOM-r01" w:date="2022-10-11T21:49:00Z"/>
                <w:rFonts w:ascii="Arial" w:eastAsia="Times New Roman" w:hAnsi="Arial"/>
                <w:sz w:val="18"/>
                <w:lang w:eastAsia="en-GB"/>
              </w:rPr>
            </w:pPr>
          </w:p>
        </w:tc>
      </w:tr>
      <w:tr w:rsidR="00D4451D" w:rsidRPr="00D4451D" w:rsidDel="00D461A5" w14:paraId="029C60B5" w14:textId="286C64B3" w:rsidTr="002B17D1">
        <w:trPr>
          <w:cantSplit/>
          <w:jc w:val="center"/>
          <w:del w:id="272" w:author="QCOM-r01" w:date="2022-10-11T21:49:00Z"/>
        </w:trPr>
        <w:tc>
          <w:tcPr>
            <w:tcW w:w="4855" w:type="dxa"/>
          </w:tcPr>
          <w:p w14:paraId="237C51A3" w14:textId="15CEDA41" w:rsidR="00D4451D" w:rsidRPr="00D4451D" w:rsidDel="00D461A5" w:rsidRDefault="00D4451D" w:rsidP="00D4451D">
            <w:pPr>
              <w:keepNext/>
              <w:keepLines/>
              <w:spacing w:after="0"/>
              <w:rPr>
                <w:del w:id="273" w:author="QCOM-r01" w:date="2022-10-11T21:49:00Z"/>
                <w:rFonts w:ascii="Arial" w:eastAsia="Times New Roman" w:hAnsi="Arial"/>
                <w:sz w:val="18"/>
                <w:lang w:eastAsia="en-GB"/>
              </w:rPr>
            </w:pPr>
            <w:del w:id="274" w:author="QCOM-r01" w:date="2022-10-11T21:49:00Z">
              <w:r w:rsidRPr="00D4451D" w:rsidDel="00D461A5">
                <w:rPr>
                  <w:rFonts w:ascii="Arial" w:eastAsia="Times New Roman" w:hAnsi="Arial"/>
                  <w:sz w:val="18"/>
                  <w:lang w:eastAsia="en-GB"/>
                </w:rPr>
                <w:delText>Solution #8: Leaving Coverage Notification</w:delText>
              </w:r>
            </w:del>
          </w:p>
          <w:p w14:paraId="7354AB96" w14:textId="3B97A09E" w:rsidR="00D4451D" w:rsidRPr="00D4451D" w:rsidDel="00D461A5" w:rsidRDefault="00D4451D" w:rsidP="00D4451D">
            <w:pPr>
              <w:keepNext/>
              <w:keepLines/>
              <w:spacing w:after="0"/>
              <w:rPr>
                <w:del w:id="275" w:author="QCOM-r01" w:date="2022-10-11T21:49:00Z"/>
                <w:rFonts w:ascii="Arial" w:eastAsia="Times New Roman" w:hAnsi="Arial"/>
                <w:sz w:val="18"/>
                <w:lang w:eastAsia="en-GB"/>
              </w:rPr>
            </w:pPr>
          </w:p>
        </w:tc>
        <w:tc>
          <w:tcPr>
            <w:tcW w:w="450" w:type="dxa"/>
          </w:tcPr>
          <w:p w14:paraId="12477D60" w14:textId="7D60EE8A" w:rsidR="00D4451D" w:rsidRPr="00D4451D" w:rsidDel="00D461A5" w:rsidRDefault="00D4451D" w:rsidP="00D4451D">
            <w:pPr>
              <w:keepNext/>
              <w:keepLines/>
              <w:spacing w:after="0"/>
              <w:jc w:val="center"/>
              <w:rPr>
                <w:del w:id="276" w:author="QCOM-r01" w:date="2022-10-11T21:49:00Z"/>
                <w:rFonts w:ascii="Arial" w:eastAsia="Times New Roman" w:hAnsi="Arial"/>
                <w:sz w:val="18"/>
                <w:lang w:eastAsia="en-GB"/>
              </w:rPr>
            </w:pPr>
            <w:del w:id="277" w:author="QCOM-r01" w:date="2022-10-11T21:49:00Z">
              <w:r w:rsidRPr="00D4451D" w:rsidDel="00D461A5">
                <w:rPr>
                  <w:rFonts w:ascii="Arial" w:eastAsia="Times New Roman" w:hAnsi="Arial"/>
                  <w:sz w:val="18"/>
                  <w:lang w:eastAsia="en-GB"/>
                </w:rPr>
                <w:delText>Y</w:delText>
              </w:r>
            </w:del>
          </w:p>
        </w:tc>
        <w:tc>
          <w:tcPr>
            <w:tcW w:w="450" w:type="dxa"/>
          </w:tcPr>
          <w:p w14:paraId="5BA1844B" w14:textId="0562F261" w:rsidR="00D4451D" w:rsidRPr="00D4451D" w:rsidDel="00D461A5" w:rsidRDefault="00D4451D" w:rsidP="00D4451D">
            <w:pPr>
              <w:keepNext/>
              <w:keepLines/>
              <w:spacing w:after="0"/>
              <w:jc w:val="center"/>
              <w:rPr>
                <w:del w:id="278" w:author="QCOM-r01" w:date="2022-10-11T21:49:00Z"/>
                <w:rFonts w:ascii="Arial" w:eastAsia="Times New Roman" w:hAnsi="Arial"/>
                <w:sz w:val="18"/>
                <w:lang w:eastAsia="en-GB"/>
              </w:rPr>
            </w:pPr>
            <w:del w:id="279" w:author="QCOM-r01" w:date="2022-10-11T21:49:00Z">
              <w:r w:rsidRPr="00D4451D" w:rsidDel="00D461A5">
                <w:rPr>
                  <w:rFonts w:ascii="Arial" w:eastAsia="Times New Roman" w:hAnsi="Arial"/>
                  <w:sz w:val="18"/>
                  <w:lang w:eastAsia="en-GB"/>
                </w:rPr>
                <w:delText>U</w:delText>
              </w:r>
            </w:del>
          </w:p>
        </w:tc>
        <w:tc>
          <w:tcPr>
            <w:tcW w:w="450" w:type="dxa"/>
          </w:tcPr>
          <w:p w14:paraId="5E5D28D5" w14:textId="51B14A49" w:rsidR="00D4451D" w:rsidRPr="00D4451D" w:rsidDel="00D461A5" w:rsidRDefault="00D4451D" w:rsidP="00D4451D">
            <w:pPr>
              <w:keepNext/>
              <w:keepLines/>
              <w:spacing w:after="0"/>
              <w:jc w:val="center"/>
              <w:rPr>
                <w:del w:id="280" w:author="QCOM-r01" w:date="2022-10-11T21:49:00Z"/>
                <w:rFonts w:ascii="Arial" w:eastAsia="Times New Roman" w:hAnsi="Arial"/>
                <w:sz w:val="18"/>
                <w:lang w:eastAsia="en-GB"/>
              </w:rPr>
            </w:pPr>
            <w:del w:id="281" w:author="QCOM-r01" w:date="2022-10-11T21:49:00Z">
              <w:r w:rsidRPr="00D4451D" w:rsidDel="00D461A5">
                <w:rPr>
                  <w:rFonts w:ascii="Arial" w:eastAsia="Times New Roman" w:hAnsi="Arial"/>
                  <w:sz w:val="18"/>
                  <w:lang w:eastAsia="en-GB"/>
                </w:rPr>
                <w:delText>N</w:delText>
              </w:r>
            </w:del>
          </w:p>
        </w:tc>
        <w:tc>
          <w:tcPr>
            <w:tcW w:w="450" w:type="dxa"/>
          </w:tcPr>
          <w:p w14:paraId="36F44953" w14:textId="38A9F5EE" w:rsidR="00D4451D" w:rsidRPr="00D4451D" w:rsidDel="00D461A5" w:rsidRDefault="00D4451D" w:rsidP="00D4451D">
            <w:pPr>
              <w:keepNext/>
              <w:keepLines/>
              <w:spacing w:after="0"/>
              <w:jc w:val="center"/>
              <w:rPr>
                <w:del w:id="282" w:author="QCOM-r01" w:date="2022-10-11T21:49:00Z"/>
                <w:rFonts w:ascii="Arial" w:eastAsia="Times New Roman" w:hAnsi="Arial"/>
                <w:sz w:val="18"/>
                <w:lang w:eastAsia="en-GB"/>
              </w:rPr>
            </w:pPr>
            <w:del w:id="283" w:author="QCOM-r01" w:date="2022-10-11T21:49:00Z">
              <w:r w:rsidRPr="00D4451D" w:rsidDel="00D461A5">
                <w:rPr>
                  <w:rFonts w:ascii="Arial" w:eastAsia="Times New Roman" w:hAnsi="Arial"/>
                  <w:sz w:val="18"/>
                  <w:lang w:eastAsia="en-GB"/>
                </w:rPr>
                <w:delText>N</w:delText>
              </w:r>
            </w:del>
          </w:p>
        </w:tc>
        <w:tc>
          <w:tcPr>
            <w:tcW w:w="450" w:type="dxa"/>
          </w:tcPr>
          <w:p w14:paraId="54ADB5BD" w14:textId="71C24B38" w:rsidR="00D4451D" w:rsidRPr="00D4451D" w:rsidDel="00D461A5" w:rsidRDefault="00D4451D" w:rsidP="00D4451D">
            <w:pPr>
              <w:keepNext/>
              <w:keepLines/>
              <w:spacing w:after="0"/>
              <w:jc w:val="center"/>
              <w:rPr>
                <w:del w:id="284" w:author="QCOM-r01" w:date="2022-10-11T21:49:00Z"/>
                <w:rFonts w:ascii="Arial" w:eastAsia="Times New Roman" w:hAnsi="Arial"/>
                <w:sz w:val="18"/>
                <w:lang w:eastAsia="en-GB"/>
              </w:rPr>
            </w:pPr>
            <w:del w:id="285" w:author="QCOM-r01" w:date="2022-10-11T21:49:00Z">
              <w:r w:rsidRPr="00D4451D" w:rsidDel="00D461A5">
                <w:rPr>
                  <w:rFonts w:ascii="Arial" w:eastAsia="Times New Roman" w:hAnsi="Arial"/>
                  <w:sz w:val="18"/>
                  <w:lang w:eastAsia="en-GB"/>
                </w:rPr>
                <w:delText>Y</w:delText>
              </w:r>
            </w:del>
          </w:p>
        </w:tc>
        <w:tc>
          <w:tcPr>
            <w:tcW w:w="450" w:type="dxa"/>
          </w:tcPr>
          <w:p w14:paraId="27220388" w14:textId="55915047" w:rsidR="00D4451D" w:rsidRPr="00D4451D" w:rsidDel="00D461A5" w:rsidRDefault="00D4451D" w:rsidP="00D4451D">
            <w:pPr>
              <w:keepNext/>
              <w:keepLines/>
              <w:spacing w:after="0"/>
              <w:jc w:val="center"/>
              <w:rPr>
                <w:del w:id="286" w:author="QCOM-r01" w:date="2022-10-11T21:49:00Z"/>
                <w:rFonts w:ascii="Arial" w:eastAsia="Times New Roman" w:hAnsi="Arial"/>
                <w:sz w:val="18"/>
                <w:lang w:eastAsia="en-GB"/>
              </w:rPr>
            </w:pPr>
            <w:del w:id="287" w:author="QCOM-r01" w:date="2022-10-11T21:49:00Z">
              <w:r w:rsidRPr="00D4451D" w:rsidDel="00D461A5">
                <w:rPr>
                  <w:rFonts w:ascii="Arial" w:eastAsia="Times New Roman" w:hAnsi="Arial"/>
                  <w:sz w:val="18"/>
                  <w:lang w:eastAsia="en-GB"/>
                </w:rPr>
                <w:delText>Y</w:delText>
              </w:r>
            </w:del>
          </w:p>
        </w:tc>
        <w:tc>
          <w:tcPr>
            <w:tcW w:w="450" w:type="dxa"/>
          </w:tcPr>
          <w:p w14:paraId="5EEE3326" w14:textId="1A65835B" w:rsidR="00D4451D" w:rsidRPr="00D4451D" w:rsidDel="00D461A5" w:rsidRDefault="00D4451D" w:rsidP="00D4451D">
            <w:pPr>
              <w:keepNext/>
              <w:keepLines/>
              <w:spacing w:after="0"/>
              <w:jc w:val="center"/>
              <w:rPr>
                <w:del w:id="288" w:author="QCOM-r01" w:date="2022-10-11T21:49:00Z"/>
                <w:rFonts w:ascii="Arial" w:eastAsia="Times New Roman" w:hAnsi="Arial"/>
                <w:sz w:val="18"/>
                <w:lang w:eastAsia="en-GB"/>
              </w:rPr>
            </w:pPr>
            <w:del w:id="289" w:author="QCOM-r01" w:date="2022-10-11T21:49:00Z">
              <w:r w:rsidRPr="00D4451D" w:rsidDel="00D461A5">
                <w:rPr>
                  <w:rFonts w:ascii="Arial" w:eastAsia="Times New Roman" w:hAnsi="Arial"/>
                  <w:sz w:val="18"/>
                  <w:lang w:eastAsia="en-GB"/>
                </w:rPr>
                <w:delText>Y</w:delText>
              </w:r>
            </w:del>
          </w:p>
        </w:tc>
        <w:tc>
          <w:tcPr>
            <w:tcW w:w="450" w:type="dxa"/>
          </w:tcPr>
          <w:p w14:paraId="732D223A" w14:textId="488D6827" w:rsidR="00D4451D" w:rsidRPr="00D4451D" w:rsidDel="00D461A5" w:rsidRDefault="00D4451D" w:rsidP="00D4451D">
            <w:pPr>
              <w:keepNext/>
              <w:keepLines/>
              <w:spacing w:after="0"/>
              <w:jc w:val="center"/>
              <w:rPr>
                <w:del w:id="290" w:author="QCOM-r01" w:date="2022-10-11T21:49:00Z"/>
                <w:rFonts w:ascii="Arial" w:eastAsia="Times New Roman" w:hAnsi="Arial"/>
                <w:sz w:val="18"/>
                <w:lang w:eastAsia="en-GB"/>
              </w:rPr>
            </w:pPr>
            <w:del w:id="291" w:author="QCOM-r01" w:date="2022-10-11T21:49:00Z">
              <w:r w:rsidRPr="00D4451D" w:rsidDel="00D461A5">
                <w:rPr>
                  <w:rFonts w:ascii="Arial" w:eastAsia="Times New Roman" w:hAnsi="Arial"/>
                  <w:sz w:val="18"/>
                  <w:lang w:eastAsia="en-GB"/>
                </w:rPr>
                <w:delText>Y</w:delText>
              </w:r>
            </w:del>
          </w:p>
        </w:tc>
        <w:tc>
          <w:tcPr>
            <w:tcW w:w="450" w:type="dxa"/>
          </w:tcPr>
          <w:p w14:paraId="2586FAB7" w14:textId="2B465995" w:rsidR="00D4451D" w:rsidRPr="00D4451D" w:rsidDel="00D461A5" w:rsidRDefault="00D4451D" w:rsidP="00D4451D">
            <w:pPr>
              <w:keepNext/>
              <w:keepLines/>
              <w:spacing w:after="0"/>
              <w:jc w:val="center"/>
              <w:rPr>
                <w:del w:id="292" w:author="QCOM-r01" w:date="2022-10-11T21:49:00Z"/>
                <w:rFonts w:ascii="Arial" w:eastAsia="Times New Roman" w:hAnsi="Arial"/>
                <w:sz w:val="18"/>
                <w:lang w:eastAsia="en-GB"/>
              </w:rPr>
            </w:pPr>
            <w:del w:id="293" w:author="QCOM-r01" w:date="2022-10-11T21:49:00Z">
              <w:r w:rsidRPr="00D4451D" w:rsidDel="00D461A5">
                <w:rPr>
                  <w:rFonts w:ascii="Arial" w:eastAsia="Times New Roman" w:hAnsi="Arial"/>
                  <w:sz w:val="18"/>
                  <w:lang w:eastAsia="en-GB"/>
                </w:rPr>
                <w:delText>N</w:delText>
              </w:r>
            </w:del>
          </w:p>
        </w:tc>
        <w:tc>
          <w:tcPr>
            <w:tcW w:w="450" w:type="dxa"/>
          </w:tcPr>
          <w:p w14:paraId="464D0AD5" w14:textId="7E64CF1C" w:rsidR="00D4451D" w:rsidRPr="00D4451D" w:rsidDel="00D461A5" w:rsidRDefault="00D4451D" w:rsidP="00D4451D">
            <w:pPr>
              <w:keepNext/>
              <w:keepLines/>
              <w:spacing w:after="0"/>
              <w:jc w:val="center"/>
              <w:rPr>
                <w:del w:id="294" w:author="QCOM-r01" w:date="2022-10-11T21:49:00Z"/>
                <w:rFonts w:ascii="Arial" w:eastAsia="Times New Roman" w:hAnsi="Arial"/>
                <w:sz w:val="18"/>
                <w:lang w:eastAsia="en-GB"/>
              </w:rPr>
            </w:pPr>
            <w:del w:id="295" w:author="QCOM-r01" w:date="2022-10-11T21:49:00Z">
              <w:r w:rsidRPr="00D4451D" w:rsidDel="00D461A5">
                <w:rPr>
                  <w:rFonts w:ascii="Arial" w:eastAsia="Times New Roman" w:hAnsi="Arial"/>
                  <w:sz w:val="18"/>
                  <w:lang w:eastAsia="en-GB"/>
                </w:rPr>
                <w:delText>Y</w:delText>
              </w:r>
            </w:del>
          </w:p>
        </w:tc>
        <w:tc>
          <w:tcPr>
            <w:tcW w:w="450" w:type="dxa"/>
          </w:tcPr>
          <w:p w14:paraId="14A56ABE" w14:textId="18FF22C8" w:rsidR="00D4451D" w:rsidRPr="00D4451D" w:rsidDel="00D461A5" w:rsidRDefault="00D4451D" w:rsidP="00D4451D">
            <w:pPr>
              <w:keepNext/>
              <w:keepLines/>
              <w:spacing w:after="0"/>
              <w:jc w:val="center"/>
              <w:rPr>
                <w:del w:id="296" w:author="QCOM-r01" w:date="2022-10-11T21:49:00Z"/>
                <w:rFonts w:ascii="Arial" w:eastAsia="Times New Roman" w:hAnsi="Arial"/>
                <w:sz w:val="18"/>
                <w:lang w:eastAsia="en-GB"/>
              </w:rPr>
            </w:pPr>
            <w:del w:id="297" w:author="QCOM-r01" w:date="2022-10-11T21:49:00Z">
              <w:r w:rsidRPr="00D4451D" w:rsidDel="00D461A5">
                <w:rPr>
                  <w:rFonts w:ascii="Arial" w:eastAsia="Times New Roman" w:hAnsi="Arial"/>
                  <w:sz w:val="18"/>
                  <w:lang w:eastAsia="en-GB"/>
                </w:rPr>
                <w:delText>Y</w:delText>
              </w:r>
            </w:del>
          </w:p>
        </w:tc>
        <w:tc>
          <w:tcPr>
            <w:tcW w:w="416" w:type="dxa"/>
          </w:tcPr>
          <w:p w14:paraId="28FCBAF0" w14:textId="0EE5FECB" w:rsidR="00D4451D" w:rsidRPr="00D4451D" w:rsidDel="00D461A5" w:rsidRDefault="00D4451D" w:rsidP="00D4451D">
            <w:pPr>
              <w:keepNext/>
              <w:keepLines/>
              <w:spacing w:after="0"/>
              <w:jc w:val="center"/>
              <w:rPr>
                <w:del w:id="298" w:author="QCOM-r01" w:date="2022-10-11T21:49:00Z"/>
                <w:rFonts w:ascii="Arial" w:eastAsia="Times New Roman" w:hAnsi="Arial"/>
                <w:sz w:val="18"/>
                <w:lang w:eastAsia="en-GB"/>
              </w:rPr>
            </w:pPr>
          </w:p>
        </w:tc>
      </w:tr>
      <w:tr w:rsidR="00D4451D" w:rsidRPr="00D4451D" w:rsidDel="00D461A5" w14:paraId="7A7CCD4B" w14:textId="1E13BA50" w:rsidTr="002B17D1">
        <w:trPr>
          <w:cantSplit/>
          <w:jc w:val="center"/>
          <w:del w:id="299" w:author="QCOM-r01" w:date="2022-10-11T21:49:00Z"/>
        </w:trPr>
        <w:tc>
          <w:tcPr>
            <w:tcW w:w="4855" w:type="dxa"/>
          </w:tcPr>
          <w:p w14:paraId="4436B939" w14:textId="38453665" w:rsidR="00D4451D" w:rsidRPr="00D4451D" w:rsidDel="00D461A5" w:rsidRDefault="00D4451D" w:rsidP="00D4451D">
            <w:pPr>
              <w:keepNext/>
              <w:keepLines/>
              <w:spacing w:after="0"/>
              <w:rPr>
                <w:del w:id="300" w:author="QCOM-r01" w:date="2022-10-11T21:49:00Z"/>
                <w:rFonts w:ascii="Arial" w:eastAsia="Times New Roman" w:hAnsi="Arial"/>
                <w:sz w:val="18"/>
                <w:lang w:eastAsia="en-GB"/>
              </w:rPr>
            </w:pPr>
            <w:del w:id="301" w:author="QCOM-r01" w:date="2022-10-11T21:49:00Z">
              <w:r w:rsidRPr="00D4451D" w:rsidDel="00D461A5">
                <w:rPr>
                  <w:rFonts w:ascii="Arial" w:eastAsia="Times New Roman" w:hAnsi="Arial"/>
                  <w:sz w:val="18"/>
                  <w:lang w:eastAsia="en-GB"/>
                </w:rPr>
                <w:delText>Solution #9: Modification of Timers when in or out of Coverage</w:delText>
              </w:r>
            </w:del>
          </w:p>
        </w:tc>
        <w:tc>
          <w:tcPr>
            <w:tcW w:w="450" w:type="dxa"/>
          </w:tcPr>
          <w:p w14:paraId="026CA5C4" w14:textId="2AC6FDA7" w:rsidR="00D4451D" w:rsidRPr="00D4451D" w:rsidDel="00D461A5" w:rsidRDefault="00D4451D" w:rsidP="00D4451D">
            <w:pPr>
              <w:keepNext/>
              <w:keepLines/>
              <w:spacing w:after="0"/>
              <w:jc w:val="center"/>
              <w:rPr>
                <w:del w:id="302" w:author="QCOM-r01" w:date="2022-10-11T21:49:00Z"/>
                <w:rFonts w:ascii="Arial" w:eastAsia="Times New Roman" w:hAnsi="Arial"/>
                <w:sz w:val="18"/>
                <w:lang w:eastAsia="en-GB"/>
              </w:rPr>
            </w:pPr>
            <w:del w:id="303" w:author="QCOM-r01" w:date="2022-10-11T21:49:00Z">
              <w:r w:rsidRPr="00D4451D" w:rsidDel="00D461A5">
                <w:rPr>
                  <w:rFonts w:ascii="Arial" w:eastAsia="Times New Roman" w:hAnsi="Arial"/>
                  <w:sz w:val="18"/>
                  <w:lang w:eastAsia="en-GB"/>
                </w:rPr>
                <w:delText>U</w:delText>
              </w:r>
            </w:del>
          </w:p>
        </w:tc>
        <w:tc>
          <w:tcPr>
            <w:tcW w:w="450" w:type="dxa"/>
          </w:tcPr>
          <w:p w14:paraId="1D200375" w14:textId="55B2F9BB" w:rsidR="00D4451D" w:rsidRPr="00D4451D" w:rsidDel="00D461A5" w:rsidRDefault="00D4451D" w:rsidP="00D4451D">
            <w:pPr>
              <w:keepNext/>
              <w:keepLines/>
              <w:spacing w:after="0"/>
              <w:jc w:val="center"/>
              <w:rPr>
                <w:del w:id="304" w:author="QCOM-r01" w:date="2022-10-11T21:49:00Z"/>
                <w:rFonts w:ascii="Arial" w:eastAsia="Times New Roman" w:hAnsi="Arial"/>
                <w:sz w:val="18"/>
                <w:lang w:eastAsia="en-GB"/>
              </w:rPr>
            </w:pPr>
            <w:del w:id="305" w:author="QCOM-r01" w:date="2022-10-11T21:49:00Z">
              <w:r w:rsidRPr="00D4451D" w:rsidDel="00D461A5">
                <w:rPr>
                  <w:rFonts w:ascii="Arial" w:eastAsia="Times New Roman" w:hAnsi="Arial"/>
                  <w:sz w:val="18"/>
                  <w:lang w:eastAsia="en-GB"/>
                </w:rPr>
                <w:delText>Y</w:delText>
              </w:r>
            </w:del>
          </w:p>
        </w:tc>
        <w:tc>
          <w:tcPr>
            <w:tcW w:w="450" w:type="dxa"/>
          </w:tcPr>
          <w:p w14:paraId="70315C45" w14:textId="3CE53CB0" w:rsidR="00D4451D" w:rsidRPr="00D4451D" w:rsidDel="00D461A5" w:rsidRDefault="00D4451D" w:rsidP="00D4451D">
            <w:pPr>
              <w:keepNext/>
              <w:keepLines/>
              <w:spacing w:after="0"/>
              <w:jc w:val="center"/>
              <w:rPr>
                <w:del w:id="306" w:author="QCOM-r01" w:date="2022-10-11T21:49:00Z"/>
                <w:rFonts w:ascii="Arial" w:eastAsia="Times New Roman" w:hAnsi="Arial"/>
                <w:sz w:val="18"/>
                <w:lang w:eastAsia="en-GB"/>
              </w:rPr>
            </w:pPr>
            <w:del w:id="307" w:author="QCOM-r01" w:date="2022-10-11T21:49:00Z">
              <w:r w:rsidRPr="00D4451D" w:rsidDel="00D461A5">
                <w:rPr>
                  <w:rFonts w:ascii="Arial" w:eastAsia="Times New Roman" w:hAnsi="Arial"/>
                  <w:sz w:val="18"/>
                  <w:lang w:eastAsia="en-GB"/>
                </w:rPr>
                <w:delText>N</w:delText>
              </w:r>
            </w:del>
          </w:p>
        </w:tc>
        <w:tc>
          <w:tcPr>
            <w:tcW w:w="450" w:type="dxa"/>
          </w:tcPr>
          <w:p w14:paraId="30ADBFD3" w14:textId="1B9E7B2D" w:rsidR="00D4451D" w:rsidRPr="00D4451D" w:rsidDel="00D461A5" w:rsidRDefault="00D4451D" w:rsidP="00D4451D">
            <w:pPr>
              <w:keepNext/>
              <w:keepLines/>
              <w:spacing w:after="0"/>
              <w:jc w:val="center"/>
              <w:rPr>
                <w:del w:id="308" w:author="QCOM-r01" w:date="2022-10-11T21:49:00Z"/>
                <w:rFonts w:ascii="Arial" w:eastAsia="Times New Roman" w:hAnsi="Arial"/>
                <w:sz w:val="18"/>
                <w:lang w:eastAsia="en-GB"/>
              </w:rPr>
            </w:pPr>
            <w:del w:id="309" w:author="QCOM-r01" w:date="2022-10-11T21:49:00Z">
              <w:r w:rsidRPr="00D4451D" w:rsidDel="00D461A5">
                <w:rPr>
                  <w:rFonts w:ascii="Arial" w:eastAsia="Times New Roman" w:hAnsi="Arial"/>
                  <w:sz w:val="18"/>
                  <w:lang w:eastAsia="en-GB"/>
                </w:rPr>
                <w:delText>N</w:delText>
              </w:r>
            </w:del>
          </w:p>
        </w:tc>
        <w:tc>
          <w:tcPr>
            <w:tcW w:w="450" w:type="dxa"/>
          </w:tcPr>
          <w:p w14:paraId="14A4C5C4" w14:textId="4A14C6C1" w:rsidR="00D4451D" w:rsidRPr="00D4451D" w:rsidDel="00D461A5" w:rsidRDefault="00D4451D" w:rsidP="00D4451D">
            <w:pPr>
              <w:keepNext/>
              <w:keepLines/>
              <w:spacing w:after="0"/>
              <w:jc w:val="center"/>
              <w:rPr>
                <w:del w:id="310" w:author="QCOM-r01" w:date="2022-10-11T21:49:00Z"/>
                <w:rFonts w:ascii="Arial" w:eastAsia="Times New Roman" w:hAnsi="Arial"/>
                <w:sz w:val="18"/>
                <w:lang w:eastAsia="en-GB"/>
              </w:rPr>
            </w:pPr>
            <w:del w:id="311" w:author="QCOM-r01" w:date="2022-10-11T21:49:00Z">
              <w:r w:rsidRPr="00D4451D" w:rsidDel="00D461A5">
                <w:rPr>
                  <w:rFonts w:ascii="Arial" w:eastAsia="Times New Roman" w:hAnsi="Arial"/>
                  <w:sz w:val="18"/>
                  <w:lang w:eastAsia="en-GB"/>
                </w:rPr>
                <w:delText>Y</w:delText>
              </w:r>
            </w:del>
          </w:p>
        </w:tc>
        <w:tc>
          <w:tcPr>
            <w:tcW w:w="450" w:type="dxa"/>
          </w:tcPr>
          <w:p w14:paraId="1043A7F4" w14:textId="6752E6B9" w:rsidR="00D4451D" w:rsidRPr="00D4451D" w:rsidDel="00D461A5" w:rsidRDefault="00D4451D" w:rsidP="00D4451D">
            <w:pPr>
              <w:keepNext/>
              <w:keepLines/>
              <w:spacing w:after="0"/>
              <w:jc w:val="center"/>
              <w:rPr>
                <w:del w:id="312" w:author="QCOM-r01" w:date="2022-10-11T21:49:00Z"/>
                <w:rFonts w:ascii="Arial" w:eastAsia="Times New Roman" w:hAnsi="Arial"/>
                <w:sz w:val="18"/>
                <w:lang w:eastAsia="en-GB"/>
              </w:rPr>
            </w:pPr>
            <w:del w:id="313" w:author="QCOM-r01" w:date="2022-10-11T21:49:00Z">
              <w:r w:rsidRPr="00D4451D" w:rsidDel="00D461A5">
                <w:rPr>
                  <w:rFonts w:ascii="Arial" w:eastAsia="Times New Roman" w:hAnsi="Arial"/>
                  <w:sz w:val="18"/>
                  <w:lang w:eastAsia="en-GB"/>
                </w:rPr>
                <w:delText>Y</w:delText>
              </w:r>
            </w:del>
          </w:p>
        </w:tc>
        <w:tc>
          <w:tcPr>
            <w:tcW w:w="450" w:type="dxa"/>
          </w:tcPr>
          <w:p w14:paraId="0E8EF484" w14:textId="7156A36B" w:rsidR="00D4451D" w:rsidRPr="00D4451D" w:rsidDel="00D461A5" w:rsidRDefault="00D4451D" w:rsidP="00D4451D">
            <w:pPr>
              <w:keepNext/>
              <w:keepLines/>
              <w:spacing w:after="0"/>
              <w:jc w:val="center"/>
              <w:rPr>
                <w:del w:id="314" w:author="QCOM-r01" w:date="2022-10-11T21:49:00Z"/>
                <w:rFonts w:ascii="Arial" w:eastAsia="Times New Roman" w:hAnsi="Arial"/>
                <w:sz w:val="18"/>
                <w:lang w:eastAsia="en-GB"/>
              </w:rPr>
            </w:pPr>
            <w:del w:id="315" w:author="QCOM-r01" w:date="2022-10-11T21:49:00Z">
              <w:r w:rsidRPr="00D4451D" w:rsidDel="00D461A5">
                <w:rPr>
                  <w:rFonts w:ascii="Arial" w:eastAsia="Times New Roman" w:hAnsi="Arial"/>
                  <w:sz w:val="18"/>
                  <w:lang w:eastAsia="en-GB"/>
                </w:rPr>
                <w:delText>N</w:delText>
              </w:r>
            </w:del>
          </w:p>
        </w:tc>
        <w:tc>
          <w:tcPr>
            <w:tcW w:w="450" w:type="dxa"/>
          </w:tcPr>
          <w:p w14:paraId="1D471A43" w14:textId="5323F819" w:rsidR="00D4451D" w:rsidRPr="00D4451D" w:rsidDel="00D461A5" w:rsidRDefault="00D4451D" w:rsidP="00D4451D">
            <w:pPr>
              <w:keepNext/>
              <w:keepLines/>
              <w:spacing w:after="0"/>
              <w:jc w:val="center"/>
              <w:rPr>
                <w:del w:id="316" w:author="QCOM-r01" w:date="2022-10-11T21:49:00Z"/>
                <w:rFonts w:ascii="Arial" w:eastAsia="Times New Roman" w:hAnsi="Arial"/>
                <w:sz w:val="18"/>
                <w:lang w:eastAsia="en-GB"/>
              </w:rPr>
            </w:pPr>
            <w:del w:id="317" w:author="QCOM-r01" w:date="2022-10-11T21:49:00Z">
              <w:r w:rsidRPr="00D4451D" w:rsidDel="00D461A5">
                <w:rPr>
                  <w:rFonts w:ascii="Arial" w:eastAsia="Times New Roman" w:hAnsi="Arial"/>
                  <w:sz w:val="18"/>
                  <w:lang w:eastAsia="en-GB"/>
                </w:rPr>
                <w:delText>Y</w:delText>
              </w:r>
            </w:del>
          </w:p>
        </w:tc>
        <w:tc>
          <w:tcPr>
            <w:tcW w:w="450" w:type="dxa"/>
          </w:tcPr>
          <w:p w14:paraId="4BC7398E" w14:textId="461428C6" w:rsidR="00D4451D" w:rsidRPr="00D4451D" w:rsidDel="00D461A5" w:rsidRDefault="00D4451D" w:rsidP="00D4451D">
            <w:pPr>
              <w:keepNext/>
              <w:keepLines/>
              <w:spacing w:after="0"/>
              <w:jc w:val="center"/>
              <w:rPr>
                <w:del w:id="318" w:author="QCOM-r01" w:date="2022-10-11T21:49:00Z"/>
                <w:rFonts w:ascii="Arial" w:eastAsia="Times New Roman" w:hAnsi="Arial"/>
                <w:sz w:val="18"/>
                <w:lang w:eastAsia="en-GB"/>
              </w:rPr>
            </w:pPr>
            <w:del w:id="319" w:author="QCOM-r01" w:date="2022-10-11T21:49:00Z">
              <w:r w:rsidRPr="00D4451D" w:rsidDel="00D461A5">
                <w:rPr>
                  <w:rFonts w:ascii="Arial" w:eastAsia="Times New Roman" w:hAnsi="Arial"/>
                  <w:sz w:val="18"/>
                  <w:lang w:eastAsia="en-GB"/>
                </w:rPr>
                <w:delText>Y</w:delText>
              </w:r>
            </w:del>
          </w:p>
        </w:tc>
        <w:tc>
          <w:tcPr>
            <w:tcW w:w="450" w:type="dxa"/>
          </w:tcPr>
          <w:p w14:paraId="34F7E5C9" w14:textId="09CCE3B3" w:rsidR="00D4451D" w:rsidRPr="00D4451D" w:rsidDel="00D461A5" w:rsidRDefault="00D4451D" w:rsidP="00D4451D">
            <w:pPr>
              <w:keepNext/>
              <w:keepLines/>
              <w:spacing w:after="0"/>
              <w:jc w:val="center"/>
              <w:rPr>
                <w:del w:id="320" w:author="QCOM-r01" w:date="2022-10-11T21:49:00Z"/>
                <w:rFonts w:ascii="Arial" w:eastAsia="Times New Roman" w:hAnsi="Arial"/>
                <w:sz w:val="18"/>
                <w:lang w:eastAsia="en-GB"/>
              </w:rPr>
            </w:pPr>
            <w:del w:id="321" w:author="QCOM-r01" w:date="2022-10-11T21:49:00Z">
              <w:r w:rsidRPr="00D4451D" w:rsidDel="00D461A5">
                <w:rPr>
                  <w:rFonts w:ascii="Arial" w:eastAsia="Times New Roman" w:hAnsi="Arial"/>
                  <w:sz w:val="18"/>
                  <w:lang w:eastAsia="en-GB"/>
                </w:rPr>
                <w:delText>Y</w:delText>
              </w:r>
            </w:del>
          </w:p>
        </w:tc>
        <w:tc>
          <w:tcPr>
            <w:tcW w:w="450" w:type="dxa"/>
          </w:tcPr>
          <w:p w14:paraId="25372AC2" w14:textId="2659CC1E" w:rsidR="00D4451D" w:rsidRPr="00D4451D" w:rsidDel="00D461A5" w:rsidRDefault="00D4451D" w:rsidP="00D4451D">
            <w:pPr>
              <w:keepNext/>
              <w:keepLines/>
              <w:spacing w:after="0"/>
              <w:jc w:val="center"/>
              <w:rPr>
                <w:del w:id="322" w:author="QCOM-r01" w:date="2022-10-11T21:49:00Z"/>
                <w:rFonts w:ascii="Arial" w:eastAsia="Times New Roman" w:hAnsi="Arial"/>
                <w:sz w:val="18"/>
                <w:lang w:eastAsia="en-GB"/>
              </w:rPr>
            </w:pPr>
            <w:del w:id="323" w:author="QCOM-r01" w:date="2022-10-11T21:49:00Z">
              <w:r w:rsidRPr="00D4451D" w:rsidDel="00D461A5">
                <w:rPr>
                  <w:rFonts w:ascii="Arial" w:eastAsia="Times New Roman" w:hAnsi="Arial"/>
                  <w:sz w:val="18"/>
                  <w:lang w:eastAsia="en-GB"/>
                </w:rPr>
                <w:delText>N</w:delText>
              </w:r>
            </w:del>
          </w:p>
        </w:tc>
        <w:tc>
          <w:tcPr>
            <w:tcW w:w="416" w:type="dxa"/>
          </w:tcPr>
          <w:p w14:paraId="50702D0B" w14:textId="5DF86A52" w:rsidR="00D4451D" w:rsidRPr="00D4451D" w:rsidDel="00D461A5" w:rsidRDefault="00D4451D" w:rsidP="00D4451D">
            <w:pPr>
              <w:keepNext/>
              <w:keepLines/>
              <w:spacing w:after="0"/>
              <w:jc w:val="center"/>
              <w:rPr>
                <w:del w:id="324" w:author="QCOM-r01" w:date="2022-10-11T21:49:00Z"/>
                <w:rFonts w:ascii="Arial" w:eastAsia="Times New Roman" w:hAnsi="Arial"/>
                <w:sz w:val="18"/>
                <w:lang w:eastAsia="en-GB"/>
              </w:rPr>
            </w:pPr>
          </w:p>
        </w:tc>
      </w:tr>
      <w:tr w:rsidR="00D4451D" w:rsidRPr="00D4451D" w:rsidDel="00D461A5" w14:paraId="087E688F" w14:textId="20A17FCE" w:rsidTr="002B17D1">
        <w:trPr>
          <w:cantSplit/>
          <w:jc w:val="center"/>
          <w:del w:id="325" w:author="QCOM-r01" w:date="2022-10-11T21:49:00Z"/>
        </w:trPr>
        <w:tc>
          <w:tcPr>
            <w:tcW w:w="4855" w:type="dxa"/>
          </w:tcPr>
          <w:p w14:paraId="20DCAF55" w14:textId="63EEB7C8" w:rsidR="00D4451D" w:rsidRPr="00D4451D" w:rsidDel="00D461A5" w:rsidRDefault="00D4451D" w:rsidP="00D4451D">
            <w:pPr>
              <w:keepNext/>
              <w:keepLines/>
              <w:spacing w:after="0"/>
              <w:rPr>
                <w:del w:id="326" w:author="QCOM-r01" w:date="2022-10-11T21:49:00Z"/>
                <w:rFonts w:ascii="Arial" w:eastAsia="Times New Roman" w:hAnsi="Arial"/>
                <w:sz w:val="18"/>
                <w:lang w:eastAsia="en-GB"/>
              </w:rPr>
            </w:pPr>
            <w:del w:id="327" w:author="QCOM-r01" w:date="2022-10-11T21:49:00Z">
              <w:r w:rsidRPr="00D4451D" w:rsidDel="00D461A5">
                <w:rPr>
                  <w:rFonts w:ascii="Arial" w:eastAsia="Times New Roman" w:hAnsi="Arial"/>
                  <w:sz w:val="18"/>
                  <w:lang w:eastAsia="en-GB"/>
                </w:rPr>
                <w:delText>Solution #10: UE Reachability Events with Expected in Coverage Time</w:delText>
              </w:r>
            </w:del>
          </w:p>
        </w:tc>
        <w:tc>
          <w:tcPr>
            <w:tcW w:w="5366" w:type="dxa"/>
            <w:gridSpan w:val="12"/>
          </w:tcPr>
          <w:p w14:paraId="4D3F17BC" w14:textId="14231320" w:rsidR="00D4451D" w:rsidRPr="00D4451D" w:rsidDel="00D461A5" w:rsidRDefault="00D4451D" w:rsidP="00D4451D">
            <w:pPr>
              <w:keepNext/>
              <w:keepLines/>
              <w:spacing w:after="0"/>
              <w:rPr>
                <w:del w:id="328" w:author="QCOM-r01" w:date="2022-10-11T21:49:00Z"/>
                <w:rFonts w:ascii="Arial" w:eastAsia="Times New Roman" w:hAnsi="Arial"/>
                <w:sz w:val="18"/>
                <w:lang w:eastAsia="en-GB"/>
              </w:rPr>
            </w:pPr>
            <w:del w:id="329" w:author="QCOM-r01" w:date="2022-10-11T21:49:00Z">
              <w:r w:rsidRPr="00D4451D" w:rsidDel="00D461A5">
                <w:rPr>
                  <w:rFonts w:ascii="Arial" w:eastAsia="Times New Roman" w:hAnsi="Arial"/>
                  <w:sz w:val="18"/>
                  <w:lang w:eastAsia="en-GB"/>
                </w:rPr>
                <w:delText>This solution is not applicable to mobility management</w:delText>
              </w:r>
            </w:del>
          </w:p>
        </w:tc>
      </w:tr>
      <w:tr w:rsidR="00D4451D" w:rsidRPr="00D4451D" w:rsidDel="00D461A5" w14:paraId="209A8B97" w14:textId="6D350E03" w:rsidTr="002B17D1">
        <w:trPr>
          <w:cantSplit/>
          <w:jc w:val="center"/>
          <w:del w:id="330" w:author="QCOM-r01" w:date="2022-10-11T21:49:00Z"/>
        </w:trPr>
        <w:tc>
          <w:tcPr>
            <w:tcW w:w="4855" w:type="dxa"/>
            <w:shd w:val="clear" w:color="auto" w:fill="FFFF00"/>
          </w:tcPr>
          <w:p w14:paraId="747DE095" w14:textId="0CACC9CA" w:rsidR="00D4451D" w:rsidRPr="00D4451D" w:rsidDel="00D461A5" w:rsidRDefault="00D4451D" w:rsidP="00D4451D">
            <w:pPr>
              <w:keepNext/>
              <w:keepLines/>
              <w:spacing w:after="0"/>
              <w:rPr>
                <w:del w:id="331" w:author="QCOM-r01" w:date="2022-10-11T21:49:00Z"/>
                <w:rFonts w:ascii="Arial" w:eastAsia="Times New Roman" w:hAnsi="Arial"/>
                <w:sz w:val="18"/>
                <w:lang w:eastAsia="en-GB"/>
              </w:rPr>
            </w:pPr>
            <w:del w:id="332" w:author="QCOM-r01" w:date="2022-10-11T21:49:00Z">
              <w:r w:rsidRPr="00D4451D" w:rsidDel="00D461A5">
                <w:rPr>
                  <w:rFonts w:ascii="Arial" w:eastAsia="Times New Roman" w:hAnsi="Arial"/>
                  <w:sz w:val="18"/>
                  <w:lang w:eastAsia="en-GB"/>
                </w:rPr>
                <w:delText>Solution #11: Combined UE Management Architecture</w:delText>
              </w:r>
            </w:del>
          </w:p>
          <w:p w14:paraId="1C1D9B88" w14:textId="5BC5FFA8" w:rsidR="00D4451D" w:rsidRPr="00D4451D" w:rsidDel="00D461A5" w:rsidRDefault="00D4451D" w:rsidP="00D4451D">
            <w:pPr>
              <w:keepNext/>
              <w:keepLines/>
              <w:spacing w:after="0"/>
              <w:rPr>
                <w:del w:id="333" w:author="QCOM-r01" w:date="2022-10-11T21:49:00Z"/>
                <w:rFonts w:ascii="Arial" w:eastAsia="Times New Roman" w:hAnsi="Arial"/>
                <w:sz w:val="18"/>
                <w:lang w:eastAsia="en-GB"/>
              </w:rPr>
            </w:pPr>
          </w:p>
        </w:tc>
        <w:tc>
          <w:tcPr>
            <w:tcW w:w="450" w:type="dxa"/>
            <w:shd w:val="clear" w:color="auto" w:fill="FFFF00"/>
          </w:tcPr>
          <w:p w14:paraId="36E47D5C" w14:textId="1A7237FD" w:rsidR="00D4451D" w:rsidRPr="00D4451D" w:rsidDel="00D461A5" w:rsidRDefault="00D4451D" w:rsidP="00D4451D">
            <w:pPr>
              <w:keepNext/>
              <w:keepLines/>
              <w:spacing w:after="0"/>
              <w:jc w:val="center"/>
              <w:rPr>
                <w:del w:id="334" w:author="QCOM-r01" w:date="2022-10-11T21:49:00Z"/>
                <w:rFonts w:ascii="Arial" w:eastAsia="Times New Roman" w:hAnsi="Arial"/>
                <w:sz w:val="18"/>
                <w:lang w:eastAsia="en-GB"/>
              </w:rPr>
            </w:pPr>
            <w:del w:id="335"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76A9FACD" w14:textId="1EB0442A" w:rsidR="00D4451D" w:rsidRPr="00D4451D" w:rsidDel="00D461A5" w:rsidRDefault="00D4451D" w:rsidP="00D4451D">
            <w:pPr>
              <w:keepNext/>
              <w:keepLines/>
              <w:spacing w:after="0"/>
              <w:jc w:val="center"/>
              <w:rPr>
                <w:del w:id="336" w:author="QCOM-r01" w:date="2022-10-11T21:49:00Z"/>
                <w:rFonts w:ascii="Arial" w:eastAsia="Times New Roman" w:hAnsi="Arial"/>
                <w:sz w:val="18"/>
                <w:lang w:eastAsia="en-GB"/>
              </w:rPr>
            </w:pPr>
            <w:del w:id="337"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72077624" w14:textId="3DA99670" w:rsidR="00D4451D" w:rsidRPr="00D4451D" w:rsidDel="00D461A5" w:rsidRDefault="00D4451D" w:rsidP="00D4451D">
            <w:pPr>
              <w:keepNext/>
              <w:keepLines/>
              <w:spacing w:after="0"/>
              <w:jc w:val="center"/>
              <w:rPr>
                <w:del w:id="338" w:author="QCOM-r01" w:date="2022-10-11T21:49:00Z"/>
                <w:rFonts w:ascii="Arial" w:eastAsia="Times New Roman" w:hAnsi="Arial"/>
                <w:sz w:val="18"/>
                <w:lang w:eastAsia="en-GB"/>
              </w:rPr>
            </w:pPr>
            <w:del w:id="339" w:author="QCOM-r01" w:date="2022-10-11T21:49:00Z">
              <w:r w:rsidRPr="00D4451D" w:rsidDel="00D461A5">
                <w:rPr>
                  <w:rFonts w:ascii="Arial" w:eastAsia="Times New Roman" w:hAnsi="Arial"/>
                  <w:sz w:val="18"/>
                  <w:lang w:eastAsia="en-GB"/>
                </w:rPr>
                <w:delText>N</w:delText>
              </w:r>
            </w:del>
          </w:p>
        </w:tc>
        <w:tc>
          <w:tcPr>
            <w:tcW w:w="450" w:type="dxa"/>
            <w:shd w:val="clear" w:color="auto" w:fill="FFFF00"/>
          </w:tcPr>
          <w:p w14:paraId="234C4408" w14:textId="61F576CD" w:rsidR="00D4451D" w:rsidRPr="00D4451D" w:rsidDel="00D461A5" w:rsidRDefault="00D4451D" w:rsidP="00D4451D">
            <w:pPr>
              <w:keepNext/>
              <w:keepLines/>
              <w:spacing w:after="0"/>
              <w:jc w:val="center"/>
              <w:rPr>
                <w:del w:id="340" w:author="QCOM-r01" w:date="2022-10-11T21:49:00Z"/>
                <w:rFonts w:ascii="Arial" w:eastAsia="Times New Roman" w:hAnsi="Arial"/>
                <w:sz w:val="18"/>
                <w:lang w:eastAsia="en-GB"/>
              </w:rPr>
            </w:pPr>
            <w:del w:id="341" w:author="QCOM-r01" w:date="2022-10-11T21:49:00Z">
              <w:r w:rsidRPr="00D4451D" w:rsidDel="00D461A5">
                <w:rPr>
                  <w:rFonts w:ascii="Arial" w:eastAsia="Times New Roman" w:hAnsi="Arial"/>
                  <w:sz w:val="18"/>
                  <w:lang w:eastAsia="en-GB"/>
                </w:rPr>
                <w:delText>N</w:delText>
              </w:r>
            </w:del>
          </w:p>
        </w:tc>
        <w:tc>
          <w:tcPr>
            <w:tcW w:w="450" w:type="dxa"/>
            <w:shd w:val="clear" w:color="auto" w:fill="FFFF00"/>
          </w:tcPr>
          <w:p w14:paraId="3FDAB19C" w14:textId="1F8CE66C" w:rsidR="00D4451D" w:rsidRPr="00D4451D" w:rsidDel="00D461A5" w:rsidRDefault="00D4451D" w:rsidP="00D4451D">
            <w:pPr>
              <w:keepNext/>
              <w:keepLines/>
              <w:spacing w:after="0"/>
              <w:jc w:val="center"/>
              <w:rPr>
                <w:del w:id="342" w:author="QCOM-r01" w:date="2022-10-11T21:49:00Z"/>
                <w:rFonts w:ascii="Arial" w:eastAsia="Times New Roman" w:hAnsi="Arial"/>
                <w:sz w:val="18"/>
                <w:lang w:eastAsia="en-GB"/>
              </w:rPr>
            </w:pPr>
            <w:del w:id="343"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43DC8B2F" w14:textId="282FD349" w:rsidR="00D4451D" w:rsidRPr="00D4451D" w:rsidDel="00D461A5" w:rsidRDefault="00D4451D" w:rsidP="00D4451D">
            <w:pPr>
              <w:keepNext/>
              <w:keepLines/>
              <w:spacing w:after="0"/>
              <w:jc w:val="center"/>
              <w:rPr>
                <w:del w:id="344" w:author="QCOM-r01" w:date="2022-10-11T21:49:00Z"/>
                <w:rFonts w:ascii="Arial" w:eastAsia="Times New Roman" w:hAnsi="Arial"/>
                <w:sz w:val="18"/>
                <w:lang w:eastAsia="en-GB"/>
              </w:rPr>
            </w:pPr>
            <w:del w:id="345"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7ED457EC" w14:textId="4076D17A" w:rsidR="00D4451D" w:rsidRPr="00D4451D" w:rsidDel="00D461A5" w:rsidRDefault="00D4451D" w:rsidP="00D4451D">
            <w:pPr>
              <w:keepNext/>
              <w:keepLines/>
              <w:spacing w:after="0"/>
              <w:jc w:val="center"/>
              <w:rPr>
                <w:del w:id="346" w:author="QCOM-r01" w:date="2022-10-11T21:49:00Z"/>
                <w:rFonts w:ascii="Arial" w:eastAsia="Times New Roman" w:hAnsi="Arial"/>
                <w:sz w:val="18"/>
                <w:lang w:eastAsia="en-GB"/>
              </w:rPr>
            </w:pPr>
            <w:del w:id="347"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333DEE5F" w14:textId="5B1C1183" w:rsidR="00D4451D" w:rsidRPr="00D4451D" w:rsidDel="00D461A5" w:rsidRDefault="00D4451D" w:rsidP="00D4451D">
            <w:pPr>
              <w:keepNext/>
              <w:keepLines/>
              <w:spacing w:after="0"/>
              <w:jc w:val="center"/>
              <w:rPr>
                <w:del w:id="348" w:author="QCOM-r01" w:date="2022-10-11T21:49:00Z"/>
                <w:rFonts w:ascii="Arial" w:eastAsia="Times New Roman" w:hAnsi="Arial"/>
                <w:sz w:val="18"/>
                <w:lang w:eastAsia="en-GB"/>
              </w:rPr>
            </w:pPr>
            <w:del w:id="349"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69EE933E" w14:textId="38CDD51E" w:rsidR="00D4451D" w:rsidRPr="00D4451D" w:rsidDel="00D461A5" w:rsidRDefault="00D4451D" w:rsidP="00D4451D">
            <w:pPr>
              <w:keepNext/>
              <w:keepLines/>
              <w:spacing w:after="0"/>
              <w:jc w:val="center"/>
              <w:rPr>
                <w:del w:id="350" w:author="QCOM-r01" w:date="2022-10-11T21:49:00Z"/>
                <w:rFonts w:ascii="Arial" w:eastAsia="Times New Roman" w:hAnsi="Arial"/>
                <w:sz w:val="18"/>
                <w:lang w:eastAsia="en-GB"/>
              </w:rPr>
            </w:pPr>
            <w:del w:id="351"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00939E79" w14:textId="7BD9B68E" w:rsidR="00D4451D" w:rsidRPr="00D4451D" w:rsidDel="00D461A5" w:rsidRDefault="00D4451D" w:rsidP="00D4451D">
            <w:pPr>
              <w:keepNext/>
              <w:keepLines/>
              <w:spacing w:after="0"/>
              <w:jc w:val="center"/>
              <w:rPr>
                <w:del w:id="352" w:author="QCOM-r01" w:date="2022-10-11T21:49:00Z"/>
                <w:rFonts w:ascii="Arial" w:eastAsia="Times New Roman" w:hAnsi="Arial"/>
                <w:sz w:val="18"/>
                <w:lang w:eastAsia="en-GB"/>
              </w:rPr>
            </w:pPr>
            <w:del w:id="353"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3A333F7B" w14:textId="51FDB68A" w:rsidR="00D4451D" w:rsidRPr="00D4451D" w:rsidDel="00D461A5" w:rsidRDefault="00D4451D" w:rsidP="00D4451D">
            <w:pPr>
              <w:keepNext/>
              <w:keepLines/>
              <w:spacing w:after="0"/>
              <w:jc w:val="center"/>
              <w:rPr>
                <w:del w:id="354" w:author="QCOM-r01" w:date="2022-10-11T21:49:00Z"/>
                <w:rFonts w:ascii="Arial" w:eastAsia="Times New Roman" w:hAnsi="Arial"/>
                <w:sz w:val="18"/>
                <w:lang w:eastAsia="en-GB"/>
              </w:rPr>
            </w:pPr>
            <w:del w:id="355" w:author="QCOM-r01" w:date="2022-10-11T21:49:00Z">
              <w:r w:rsidRPr="00D4451D" w:rsidDel="00D461A5">
                <w:rPr>
                  <w:rFonts w:ascii="Arial" w:eastAsia="Times New Roman" w:hAnsi="Arial"/>
                  <w:sz w:val="18"/>
                  <w:lang w:eastAsia="en-GB"/>
                </w:rPr>
                <w:delText>Y</w:delText>
              </w:r>
            </w:del>
          </w:p>
        </w:tc>
        <w:tc>
          <w:tcPr>
            <w:tcW w:w="416" w:type="dxa"/>
            <w:shd w:val="clear" w:color="auto" w:fill="FFFF00"/>
          </w:tcPr>
          <w:p w14:paraId="5B171C03" w14:textId="0D50BB7B" w:rsidR="00D4451D" w:rsidRPr="00D4451D" w:rsidDel="00D461A5" w:rsidRDefault="00D4451D" w:rsidP="00D4451D">
            <w:pPr>
              <w:keepNext/>
              <w:keepLines/>
              <w:spacing w:after="0"/>
              <w:jc w:val="center"/>
              <w:rPr>
                <w:del w:id="356" w:author="QCOM-r01" w:date="2022-10-11T21:49:00Z"/>
                <w:rFonts w:ascii="Arial" w:eastAsia="Times New Roman" w:hAnsi="Arial"/>
                <w:sz w:val="18"/>
                <w:lang w:eastAsia="en-GB"/>
              </w:rPr>
            </w:pPr>
          </w:p>
        </w:tc>
      </w:tr>
      <w:tr w:rsidR="00D4451D" w:rsidRPr="00D4451D" w:rsidDel="00D461A5" w14:paraId="0DD66B86" w14:textId="2E7805DF" w:rsidTr="002B17D1">
        <w:trPr>
          <w:cantSplit/>
          <w:jc w:val="center"/>
          <w:del w:id="357" w:author="QCOM-r01" w:date="2022-10-11T21:49:00Z"/>
        </w:trPr>
        <w:tc>
          <w:tcPr>
            <w:tcW w:w="4855" w:type="dxa"/>
            <w:shd w:val="clear" w:color="auto" w:fill="FFFF00"/>
          </w:tcPr>
          <w:p w14:paraId="63E9D3EE" w14:textId="4533EBA8" w:rsidR="00D4451D" w:rsidRPr="00D4451D" w:rsidDel="00D461A5" w:rsidRDefault="00D4451D" w:rsidP="00D4451D">
            <w:pPr>
              <w:keepNext/>
              <w:keepLines/>
              <w:spacing w:after="0"/>
              <w:rPr>
                <w:del w:id="358" w:author="QCOM-r01" w:date="2022-10-11T21:49:00Z"/>
                <w:rFonts w:ascii="Arial" w:eastAsia="Times New Roman" w:hAnsi="Arial"/>
                <w:sz w:val="18"/>
                <w:lang w:eastAsia="en-GB"/>
              </w:rPr>
            </w:pPr>
            <w:del w:id="359" w:author="QCOM-r01" w:date="2022-10-11T21:49:00Z">
              <w:r w:rsidRPr="00D4451D" w:rsidDel="00D461A5">
                <w:rPr>
                  <w:rFonts w:ascii="Arial" w:eastAsia="Times New Roman" w:hAnsi="Arial"/>
                  <w:sz w:val="18"/>
                  <w:lang w:eastAsia="en-GB"/>
                </w:rPr>
                <w:delText>Solution #12: Minimize discontinuous coverage by inter-RAT handover processing</w:delText>
              </w:r>
            </w:del>
          </w:p>
        </w:tc>
        <w:tc>
          <w:tcPr>
            <w:tcW w:w="450" w:type="dxa"/>
            <w:shd w:val="clear" w:color="auto" w:fill="FFFF00"/>
          </w:tcPr>
          <w:p w14:paraId="1C743485" w14:textId="1DCB7AAD" w:rsidR="00D4451D" w:rsidRPr="00D4451D" w:rsidDel="00D461A5" w:rsidRDefault="00D4451D" w:rsidP="00D4451D">
            <w:pPr>
              <w:keepNext/>
              <w:keepLines/>
              <w:spacing w:after="0"/>
              <w:jc w:val="center"/>
              <w:rPr>
                <w:del w:id="360" w:author="QCOM-r01" w:date="2022-10-11T21:49:00Z"/>
                <w:rFonts w:ascii="Arial" w:eastAsia="DengXian" w:hAnsi="Arial"/>
                <w:sz w:val="18"/>
                <w:lang w:eastAsia="en-GB"/>
              </w:rPr>
            </w:pPr>
            <w:del w:id="361" w:author="QCOM-r01" w:date="2022-10-11T21:49:00Z">
              <w:r w:rsidRPr="00D4451D" w:rsidDel="00D461A5">
                <w:rPr>
                  <w:rFonts w:ascii="Arial" w:eastAsia="DengXian" w:hAnsi="Arial"/>
                  <w:sz w:val="18"/>
                  <w:lang w:eastAsia="en-GB"/>
                </w:rPr>
                <w:delText>N</w:delText>
              </w:r>
            </w:del>
          </w:p>
        </w:tc>
        <w:tc>
          <w:tcPr>
            <w:tcW w:w="450" w:type="dxa"/>
            <w:shd w:val="clear" w:color="auto" w:fill="FFFF00"/>
          </w:tcPr>
          <w:p w14:paraId="310F8ABD" w14:textId="58DB5EA2" w:rsidR="00D4451D" w:rsidRPr="00D4451D" w:rsidDel="00D461A5" w:rsidRDefault="00D4451D" w:rsidP="00D4451D">
            <w:pPr>
              <w:keepNext/>
              <w:keepLines/>
              <w:spacing w:after="0"/>
              <w:jc w:val="center"/>
              <w:rPr>
                <w:del w:id="362" w:author="QCOM-r01" w:date="2022-10-11T21:49:00Z"/>
                <w:rFonts w:ascii="Arial" w:eastAsia="DengXian" w:hAnsi="Arial"/>
                <w:sz w:val="18"/>
                <w:lang w:eastAsia="en-GB"/>
              </w:rPr>
            </w:pPr>
            <w:del w:id="363" w:author="QCOM-r01" w:date="2022-10-11T21:49:00Z">
              <w:r w:rsidRPr="00D4451D" w:rsidDel="00D461A5">
                <w:rPr>
                  <w:rFonts w:ascii="Arial" w:eastAsia="DengXian" w:hAnsi="Arial"/>
                  <w:sz w:val="18"/>
                  <w:lang w:eastAsia="en-GB"/>
                </w:rPr>
                <w:delText>N</w:delText>
              </w:r>
            </w:del>
          </w:p>
        </w:tc>
        <w:tc>
          <w:tcPr>
            <w:tcW w:w="450" w:type="dxa"/>
            <w:shd w:val="clear" w:color="auto" w:fill="FFFF00"/>
          </w:tcPr>
          <w:p w14:paraId="3C4A45E2" w14:textId="5534C3E7" w:rsidR="00D4451D" w:rsidRPr="00D4451D" w:rsidDel="00D461A5" w:rsidRDefault="00D4451D" w:rsidP="00D4451D">
            <w:pPr>
              <w:keepNext/>
              <w:keepLines/>
              <w:spacing w:after="0"/>
              <w:jc w:val="center"/>
              <w:rPr>
                <w:del w:id="364" w:author="QCOM-r01" w:date="2022-10-11T21:49:00Z"/>
                <w:rFonts w:ascii="Arial" w:eastAsia="DengXian" w:hAnsi="Arial"/>
                <w:sz w:val="18"/>
                <w:lang w:eastAsia="en-GB"/>
              </w:rPr>
            </w:pPr>
            <w:del w:id="365" w:author="QCOM-r01" w:date="2022-10-11T21:49:00Z">
              <w:r w:rsidRPr="00D4451D" w:rsidDel="00D461A5">
                <w:rPr>
                  <w:rFonts w:ascii="Arial" w:eastAsia="DengXian" w:hAnsi="Arial"/>
                  <w:sz w:val="18"/>
                  <w:lang w:eastAsia="en-GB"/>
                </w:rPr>
                <w:delText>Y</w:delText>
              </w:r>
            </w:del>
          </w:p>
        </w:tc>
        <w:tc>
          <w:tcPr>
            <w:tcW w:w="450" w:type="dxa"/>
            <w:shd w:val="clear" w:color="auto" w:fill="FFFF00"/>
          </w:tcPr>
          <w:p w14:paraId="0867C50C" w14:textId="6008A80B" w:rsidR="00D4451D" w:rsidRPr="00D4451D" w:rsidDel="00D461A5" w:rsidRDefault="00D4451D" w:rsidP="00D4451D">
            <w:pPr>
              <w:keepNext/>
              <w:keepLines/>
              <w:spacing w:after="0"/>
              <w:jc w:val="center"/>
              <w:rPr>
                <w:del w:id="366" w:author="QCOM-r01" w:date="2022-10-11T21:49:00Z"/>
                <w:rFonts w:ascii="Arial" w:eastAsia="DengXian" w:hAnsi="Arial"/>
                <w:sz w:val="18"/>
                <w:lang w:eastAsia="en-GB"/>
              </w:rPr>
            </w:pPr>
            <w:del w:id="367" w:author="QCOM-r01" w:date="2022-10-11T21:49:00Z">
              <w:r w:rsidRPr="00D4451D" w:rsidDel="00D461A5">
                <w:rPr>
                  <w:rFonts w:ascii="Arial" w:eastAsia="DengXian" w:hAnsi="Arial"/>
                  <w:sz w:val="18"/>
                  <w:lang w:eastAsia="en-GB"/>
                </w:rPr>
                <w:delText>N</w:delText>
              </w:r>
            </w:del>
          </w:p>
        </w:tc>
        <w:tc>
          <w:tcPr>
            <w:tcW w:w="450" w:type="dxa"/>
            <w:shd w:val="clear" w:color="auto" w:fill="FFFF00"/>
          </w:tcPr>
          <w:p w14:paraId="0FFF1DF3" w14:textId="38D431C7" w:rsidR="00D4451D" w:rsidRPr="00D4451D" w:rsidDel="00D461A5" w:rsidRDefault="00D4451D" w:rsidP="00D4451D">
            <w:pPr>
              <w:keepNext/>
              <w:keepLines/>
              <w:spacing w:after="0"/>
              <w:jc w:val="center"/>
              <w:rPr>
                <w:del w:id="368" w:author="QCOM-r01" w:date="2022-10-11T21:49:00Z"/>
                <w:rFonts w:ascii="Arial" w:eastAsia="DengXian" w:hAnsi="Arial"/>
                <w:sz w:val="18"/>
                <w:lang w:eastAsia="en-GB"/>
              </w:rPr>
            </w:pPr>
            <w:del w:id="369" w:author="QCOM-r01" w:date="2022-10-11T21:49:00Z">
              <w:r w:rsidRPr="00D4451D" w:rsidDel="00D461A5">
                <w:rPr>
                  <w:rFonts w:ascii="Arial" w:eastAsia="DengXian" w:hAnsi="Arial"/>
                  <w:sz w:val="18"/>
                  <w:lang w:eastAsia="en-GB"/>
                </w:rPr>
                <w:delText>N</w:delText>
              </w:r>
            </w:del>
          </w:p>
        </w:tc>
        <w:tc>
          <w:tcPr>
            <w:tcW w:w="450" w:type="dxa"/>
            <w:shd w:val="clear" w:color="auto" w:fill="FFFF00"/>
          </w:tcPr>
          <w:p w14:paraId="492CBCC8" w14:textId="239FED83" w:rsidR="00D4451D" w:rsidRPr="00D4451D" w:rsidDel="00D461A5" w:rsidRDefault="00D4451D" w:rsidP="00D4451D">
            <w:pPr>
              <w:keepNext/>
              <w:keepLines/>
              <w:spacing w:after="0"/>
              <w:jc w:val="center"/>
              <w:rPr>
                <w:del w:id="370" w:author="QCOM-r01" w:date="2022-10-11T21:49:00Z"/>
                <w:rFonts w:ascii="Arial" w:eastAsia="DengXian" w:hAnsi="Arial"/>
                <w:sz w:val="18"/>
                <w:lang w:eastAsia="en-GB"/>
              </w:rPr>
            </w:pPr>
            <w:del w:id="371" w:author="QCOM-r01" w:date="2022-10-11T21:49:00Z">
              <w:r w:rsidRPr="00D4451D" w:rsidDel="00D461A5">
                <w:rPr>
                  <w:rFonts w:ascii="Arial" w:eastAsia="DengXian" w:hAnsi="Arial"/>
                  <w:sz w:val="18"/>
                  <w:lang w:eastAsia="en-GB"/>
                </w:rPr>
                <w:delText>N</w:delText>
              </w:r>
            </w:del>
          </w:p>
        </w:tc>
        <w:tc>
          <w:tcPr>
            <w:tcW w:w="450" w:type="dxa"/>
            <w:shd w:val="clear" w:color="auto" w:fill="FFFF00"/>
          </w:tcPr>
          <w:p w14:paraId="545325C3" w14:textId="2013128E" w:rsidR="00D4451D" w:rsidRPr="00D4451D" w:rsidDel="00D461A5" w:rsidRDefault="00D4451D" w:rsidP="00D4451D">
            <w:pPr>
              <w:keepNext/>
              <w:keepLines/>
              <w:spacing w:after="0"/>
              <w:jc w:val="center"/>
              <w:rPr>
                <w:del w:id="372" w:author="QCOM-r01" w:date="2022-10-11T21:49:00Z"/>
                <w:rFonts w:ascii="Arial" w:eastAsia="DengXian" w:hAnsi="Arial"/>
                <w:sz w:val="18"/>
                <w:lang w:eastAsia="en-GB"/>
              </w:rPr>
            </w:pPr>
            <w:del w:id="373" w:author="QCOM-r01" w:date="2022-10-11T21:49:00Z">
              <w:r w:rsidRPr="00D4451D" w:rsidDel="00D461A5">
                <w:rPr>
                  <w:rFonts w:ascii="Arial" w:eastAsia="DengXian" w:hAnsi="Arial"/>
                  <w:sz w:val="18"/>
                  <w:lang w:eastAsia="en-GB"/>
                </w:rPr>
                <w:delText>N</w:delText>
              </w:r>
            </w:del>
          </w:p>
        </w:tc>
        <w:tc>
          <w:tcPr>
            <w:tcW w:w="450" w:type="dxa"/>
            <w:shd w:val="clear" w:color="auto" w:fill="FFFF00"/>
          </w:tcPr>
          <w:p w14:paraId="14DC9344" w14:textId="382DCBF6" w:rsidR="00D4451D" w:rsidRPr="00D4451D" w:rsidDel="00D461A5" w:rsidRDefault="00D4451D" w:rsidP="00D4451D">
            <w:pPr>
              <w:keepNext/>
              <w:keepLines/>
              <w:spacing w:after="0"/>
              <w:jc w:val="center"/>
              <w:rPr>
                <w:del w:id="374" w:author="QCOM-r01" w:date="2022-10-11T21:49:00Z"/>
                <w:rFonts w:ascii="Arial" w:eastAsia="DengXian" w:hAnsi="Arial"/>
                <w:sz w:val="18"/>
                <w:lang w:eastAsia="en-GB"/>
              </w:rPr>
            </w:pPr>
            <w:del w:id="375" w:author="QCOM-r01" w:date="2022-10-11T21:49:00Z">
              <w:r w:rsidRPr="00D4451D" w:rsidDel="00D461A5">
                <w:rPr>
                  <w:rFonts w:ascii="Arial" w:eastAsia="DengXian" w:hAnsi="Arial"/>
                  <w:sz w:val="18"/>
                  <w:lang w:eastAsia="en-GB"/>
                </w:rPr>
                <w:delText>Y</w:delText>
              </w:r>
            </w:del>
          </w:p>
        </w:tc>
        <w:tc>
          <w:tcPr>
            <w:tcW w:w="450" w:type="dxa"/>
            <w:shd w:val="clear" w:color="auto" w:fill="FFFF00"/>
          </w:tcPr>
          <w:p w14:paraId="6D0A60FB" w14:textId="3B7DF3CF" w:rsidR="00D4451D" w:rsidRPr="00D4451D" w:rsidDel="00D461A5" w:rsidRDefault="00D4451D" w:rsidP="00D4451D">
            <w:pPr>
              <w:keepNext/>
              <w:keepLines/>
              <w:spacing w:after="0"/>
              <w:jc w:val="center"/>
              <w:rPr>
                <w:del w:id="376" w:author="QCOM-r01" w:date="2022-10-11T21:49:00Z"/>
                <w:rFonts w:ascii="Arial" w:eastAsia="DengXian" w:hAnsi="Arial"/>
                <w:sz w:val="18"/>
                <w:lang w:eastAsia="en-GB"/>
              </w:rPr>
            </w:pPr>
            <w:del w:id="377" w:author="QCOM-r01" w:date="2022-10-11T21:49:00Z">
              <w:r w:rsidRPr="00D4451D" w:rsidDel="00D461A5">
                <w:rPr>
                  <w:rFonts w:ascii="Arial" w:eastAsia="DengXian" w:hAnsi="Arial"/>
                  <w:sz w:val="18"/>
                  <w:lang w:eastAsia="en-GB"/>
                </w:rPr>
                <w:delText>N</w:delText>
              </w:r>
            </w:del>
          </w:p>
        </w:tc>
        <w:tc>
          <w:tcPr>
            <w:tcW w:w="450" w:type="dxa"/>
            <w:shd w:val="clear" w:color="auto" w:fill="FFFF00"/>
          </w:tcPr>
          <w:p w14:paraId="42376FC0" w14:textId="7A803507" w:rsidR="00D4451D" w:rsidRPr="00D4451D" w:rsidDel="00D461A5" w:rsidRDefault="00D4451D" w:rsidP="00D4451D">
            <w:pPr>
              <w:keepNext/>
              <w:keepLines/>
              <w:spacing w:after="0"/>
              <w:jc w:val="center"/>
              <w:rPr>
                <w:del w:id="378" w:author="QCOM-r01" w:date="2022-10-11T21:49:00Z"/>
                <w:rFonts w:ascii="Arial" w:eastAsia="DengXian" w:hAnsi="Arial"/>
                <w:sz w:val="18"/>
                <w:lang w:eastAsia="en-GB"/>
              </w:rPr>
            </w:pPr>
            <w:del w:id="379" w:author="QCOM-r01" w:date="2022-10-11T21:49:00Z">
              <w:r w:rsidRPr="00D4451D" w:rsidDel="00D461A5">
                <w:rPr>
                  <w:rFonts w:ascii="Arial" w:eastAsia="DengXian" w:hAnsi="Arial"/>
                  <w:sz w:val="18"/>
                  <w:lang w:eastAsia="en-GB"/>
                </w:rPr>
                <w:delText>Y</w:delText>
              </w:r>
            </w:del>
          </w:p>
        </w:tc>
        <w:tc>
          <w:tcPr>
            <w:tcW w:w="450" w:type="dxa"/>
            <w:shd w:val="clear" w:color="auto" w:fill="FFFF00"/>
          </w:tcPr>
          <w:p w14:paraId="63C6E83F" w14:textId="660A27CE" w:rsidR="00D4451D" w:rsidRPr="00D4451D" w:rsidDel="00D461A5" w:rsidRDefault="00D4451D" w:rsidP="00D4451D">
            <w:pPr>
              <w:keepNext/>
              <w:keepLines/>
              <w:spacing w:after="0"/>
              <w:jc w:val="center"/>
              <w:rPr>
                <w:del w:id="380" w:author="QCOM-r01" w:date="2022-10-11T21:49:00Z"/>
                <w:rFonts w:ascii="Arial" w:eastAsia="DengXian" w:hAnsi="Arial"/>
                <w:sz w:val="18"/>
                <w:lang w:eastAsia="en-GB"/>
              </w:rPr>
            </w:pPr>
            <w:del w:id="381" w:author="QCOM-r01" w:date="2022-10-11T21:49:00Z">
              <w:r w:rsidRPr="00D4451D" w:rsidDel="00D461A5">
                <w:rPr>
                  <w:rFonts w:ascii="Arial" w:eastAsia="DengXian" w:hAnsi="Arial"/>
                  <w:sz w:val="18"/>
                  <w:lang w:eastAsia="en-GB"/>
                </w:rPr>
                <w:delText>Y</w:delText>
              </w:r>
            </w:del>
          </w:p>
        </w:tc>
        <w:tc>
          <w:tcPr>
            <w:tcW w:w="416" w:type="dxa"/>
            <w:shd w:val="clear" w:color="auto" w:fill="FFFF00"/>
          </w:tcPr>
          <w:p w14:paraId="60C8AE5F" w14:textId="2EA5ECBE" w:rsidR="00D4451D" w:rsidRPr="00D4451D" w:rsidDel="00D461A5" w:rsidRDefault="00D4451D" w:rsidP="00D4451D">
            <w:pPr>
              <w:keepNext/>
              <w:keepLines/>
              <w:spacing w:after="0"/>
              <w:jc w:val="center"/>
              <w:rPr>
                <w:del w:id="382" w:author="QCOM-r01" w:date="2022-10-11T21:49:00Z"/>
                <w:rFonts w:ascii="Arial" w:eastAsia="Times New Roman" w:hAnsi="Arial"/>
                <w:sz w:val="18"/>
                <w:lang w:eastAsia="en-GB"/>
              </w:rPr>
            </w:pPr>
          </w:p>
        </w:tc>
      </w:tr>
      <w:tr w:rsidR="00D4451D" w:rsidRPr="00D4451D" w:rsidDel="00D461A5" w14:paraId="69C41646" w14:textId="6E0CDC08" w:rsidTr="002B17D1">
        <w:trPr>
          <w:cantSplit/>
          <w:jc w:val="center"/>
          <w:del w:id="383" w:author="QCOM-r01" w:date="2022-10-11T21:49:00Z"/>
        </w:trPr>
        <w:tc>
          <w:tcPr>
            <w:tcW w:w="4855" w:type="dxa"/>
          </w:tcPr>
          <w:p w14:paraId="75E7B491" w14:textId="2BF2BE84" w:rsidR="00D4451D" w:rsidRPr="00D4451D" w:rsidDel="00D461A5" w:rsidRDefault="00D4451D" w:rsidP="00D4451D">
            <w:pPr>
              <w:keepNext/>
              <w:keepLines/>
              <w:spacing w:after="0"/>
              <w:rPr>
                <w:del w:id="384" w:author="QCOM-r01" w:date="2022-10-11T21:49:00Z"/>
                <w:rFonts w:ascii="Arial" w:eastAsia="Times New Roman" w:hAnsi="Arial"/>
                <w:sz w:val="18"/>
                <w:lang w:eastAsia="en-GB"/>
              </w:rPr>
            </w:pPr>
            <w:del w:id="385" w:author="QCOM-r01" w:date="2022-10-11T21:49:00Z">
              <w:r w:rsidRPr="00D4451D" w:rsidDel="00D461A5">
                <w:rPr>
                  <w:rFonts w:ascii="Arial" w:eastAsia="Times New Roman" w:hAnsi="Arial"/>
                  <w:sz w:val="18"/>
                  <w:lang w:eastAsia="en-GB"/>
                </w:rPr>
                <w:delText>Solution #13: Applicability of no service in discontinuous coverage</w:delText>
              </w:r>
            </w:del>
          </w:p>
        </w:tc>
        <w:tc>
          <w:tcPr>
            <w:tcW w:w="450" w:type="dxa"/>
          </w:tcPr>
          <w:p w14:paraId="5507040E" w14:textId="450E67D8" w:rsidR="00D4451D" w:rsidRPr="00D4451D" w:rsidDel="00D461A5" w:rsidRDefault="00D4451D" w:rsidP="00D4451D">
            <w:pPr>
              <w:keepNext/>
              <w:keepLines/>
              <w:spacing w:after="0"/>
              <w:jc w:val="center"/>
              <w:rPr>
                <w:del w:id="386" w:author="QCOM-r01" w:date="2022-10-11T21:49:00Z"/>
                <w:rFonts w:ascii="Arial" w:eastAsia="Times New Roman" w:hAnsi="Arial"/>
                <w:sz w:val="18"/>
                <w:lang w:eastAsia="en-GB"/>
              </w:rPr>
            </w:pPr>
            <w:del w:id="387" w:author="QCOM-r01" w:date="2022-10-11T21:49:00Z">
              <w:r w:rsidRPr="00D4451D" w:rsidDel="00D461A5">
                <w:rPr>
                  <w:rFonts w:ascii="Arial" w:eastAsia="Times New Roman" w:hAnsi="Arial"/>
                  <w:sz w:val="18"/>
                  <w:lang w:eastAsia="en-GB"/>
                </w:rPr>
                <w:delText>N</w:delText>
              </w:r>
            </w:del>
          </w:p>
        </w:tc>
        <w:tc>
          <w:tcPr>
            <w:tcW w:w="450" w:type="dxa"/>
          </w:tcPr>
          <w:p w14:paraId="09335DCA" w14:textId="64B6F94A" w:rsidR="00D4451D" w:rsidRPr="00D4451D" w:rsidDel="00D461A5" w:rsidRDefault="00D4451D" w:rsidP="00D4451D">
            <w:pPr>
              <w:keepNext/>
              <w:keepLines/>
              <w:spacing w:after="0"/>
              <w:jc w:val="center"/>
              <w:rPr>
                <w:del w:id="388" w:author="QCOM-r01" w:date="2022-10-11T21:49:00Z"/>
                <w:rFonts w:ascii="Arial" w:eastAsia="Times New Roman" w:hAnsi="Arial"/>
                <w:sz w:val="18"/>
                <w:lang w:eastAsia="en-GB"/>
              </w:rPr>
            </w:pPr>
            <w:del w:id="389" w:author="QCOM-r01" w:date="2022-10-11T21:49:00Z">
              <w:r w:rsidRPr="00D4451D" w:rsidDel="00D461A5">
                <w:rPr>
                  <w:rFonts w:ascii="Arial" w:eastAsia="Times New Roman" w:hAnsi="Arial"/>
                  <w:sz w:val="18"/>
                  <w:lang w:eastAsia="en-GB"/>
                </w:rPr>
                <w:delText>N</w:delText>
              </w:r>
            </w:del>
          </w:p>
        </w:tc>
        <w:tc>
          <w:tcPr>
            <w:tcW w:w="450" w:type="dxa"/>
          </w:tcPr>
          <w:p w14:paraId="12A1B38D" w14:textId="765FDDAC" w:rsidR="00D4451D" w:rsidRPr="00D4451D" w:rsidDel="00D461A5" w:rsidRDefault="00D4451D" w:rsidP="00D4451D">
            <w:pPr>
              <w:keepNext/>
              <w:keepLines/>
              <w:spacing w:after="0"/>
              <w:jc w:val="center"/>
              <w:rPr>
                <w:del w:id="390" w:author="QCOM-r01" w:date="2022-10-11T21:49:00Z"/>
                <w:rFonts w:ascii="Arial" w:eastAsia="Times New Roman" w:hAnsi="Arial"/>
                <w:sz w:val="18"/>
                <w:lang w:eastAsia="en-GB"/>
              </w:rPr>
            </w:pPr>
            <w:del w:id="391" w:author="QCOM-r01" w:date="2022-10-11T21:49:00Z">
              <w:r w:rsidRPr="00D4451D" w:rsidDel="00D461A5">
                <w:rPr>
                  <w:rFonts w:ascii="Arial" w:eastAsia="Times New Roman" w:hAnsi="Arial"/>
                  <w:sz w:val="18"/>
                  <w:lang w:eastAsia="en-GB"/>
                </w:rPr>
                <w:delText>Y</w:delText>
              </w:r>
            </w:del>
          </w:p>
        </w:tc>
        <w:tc>
          <w:tcPr>
            <w:tcW w:w="450" w:type="dxa"/>
          </w:tcPr>
          <w:p w14:paraId="6071DF4B" w14:textId="502371E5" w:rsidR="00D4451D" w:rsidRPr="00D4451D" w:rsidDel="00D461A5" w:rsidRDefault="00D4451D" w:rsidP="00D4451D">
            <w:pPr>
              <w:keepNext/>
              <w:keepLines/>
              <w:spacing w:after="0"/>
              <w:jc w:val="center"/>
              <w:rPr>
                <w:del w:id="392" w:author="QCOM-r01" w:date="2022-10-11T21:49:00Z"/>
                <w:rFonts w:ascii="Arial" w:eastAsia="Times New Roman" w:hAnsi="Arial"/>
                <w:sz w:val="18"/>
                <w:lang w:eastAsia="en-GB"/>
              </w:rPr>
            </w:pPr>
            <w:del w:id="393" w:author="QCOM-r01" w:date="2022-10-11T21:49:00Z">
              <w:r w:rsidRPr="00D4451D" w:rsidDel="00D461A5">
                <w:rPr>
                  <w:rFonts w:ascii="Arial" w:eastAsia="Times New Roman" w:hAnsi="Arial"/>
                  <w:sz w:val="18"/>
                  <w:lang w:eastAsia="en-GB"/>
                </w:rPr>
                <w:delText>N</w:delText>
              </w:r>
            </w:del>
          </w:p>
        </w:tc>
        <w:tc>
          <w:tcPr>
            <w:tcW w:w="450" w:type="dxa"/>
          </w:tcPr>
          <w:p w14:paraId="0B902D7F" w14:textId="5FEA870D" w:rsidR="00D4451D" w:rsidRPr="00D4451D" w:rsidDel="00D461A5" w:rsidRDefault="00D4451D" w:rsidP="00D4451D">
            <w:pPr>
              <w:keepNext/>
              <w:keepLines/>
              <w:spacing w:after="0"/>
              <w:jc w:val="center"/>
              <w:rPr>
                <w:del w:id="394" w:author="QCOM-r01" w:date="2022-10-11T21:49:00Z"/>
                <w:rFonts w:ascii="Arial" w:eastAsia="Times New Roman" w:hAnsi="Arial"/>
                <w:sz w:val="18"/>
                <w:lang w:eastAsia="en-GB"/>
              </w:rPr>
            </w:pPr>
            <w:del w:id="395" w:author="QCOM-r01" w:date="2022-10-11T21:49:00Z">
              <w:r w:rsidRPr="00D4451D" w:rsidDel="00D461A5">
                <w:rPr>
                  <w:rFonts w:ascii="Arial" w:eastAsia="Times New Roman" w:hAnsi="Arial"/>
                  <w:sz w:val="18"/>
                  <w:lang w:eastAsia="en-GB"/>
                </w:rPr>
                <w:delText>N</w:delText>
              </w:r>
            </w:del>
          </w:p>
        </w:tc>
        <w:tc>
          <w:tcPr>
            <w:tcW w:w="450" w:type="dxa"/>
          </w:tcPr>
          <w:p w14:paraId="352E0E2B" w14:textId="53931334" w:rsidR="00D4451D" w:rsidRPr="00D4451D" w:rsidDel="00D461A5" w:rsidRDefault="00D4451D" w:rsidP="00D4451D">
            <w:pPr>
              <w:keepNext/>
              <w:keepLines/>
              <w:spacing w:after="0"/>
              <w:jc w:val="center"/>
              <w:rPr>
                <w:del w:id="396" w:author="QCOM-r01" w:date="2022-10-11T21:49:00Z"/>
                <w:rFonts w:ascii="Arial" w:eastAsia="Times New Roman" w:hAnsi="Arial"/>
                <w:sz w:val="18"/>
                <w:lang w:eastAsia="en-GB"/>
              </w:rPr>
            </w:pPr>
            <w:del w:id="397" w:author="QCOM-r01" w:date="2022-10-11T21:49:00Z">
              <w:r w:rsidRPr="00D4451D" w:rsidDel="00D461A5">
                <w:rPr>
                  <w:rFonts w:ascii="Arial" w:eastAsia="Times New Roman" w:hAnsi="Arial"/>
                  <w:sz w:val="18"/>
                  <w:lang w:eastAsia="en-GB"/>
                </w:rPr>
                <w:delText>N</w:delText>
              </w:r>
            </w:del>
          </w:p>
        </w:tc>
        <w:tc>
          <w:tcPr>
            <w:tcW w:w="450" w:type="dxa"/>
          </w:tcPr>
          <w:p w14:paraId="42E267D4" w14:textId="6247D931" w:rsidR="00D4451D" w:rsidRPr="00D4451D" w:rsidDel="00D461A5" w:rsidRDefault="00D4451D" w:rsidP="00D4451D">
            <w:pPr>
              <w:keepNext/>
              <w:keepLines/>
              <w:spacing w:after="0"/>
              <w:jc w:val="center"/>
              <w:rPr>
                <w:del w:id="398" w:author="QCOM-r01" w:date="2022-10-11T21:49:00Z"/>
                <w:rFonts w:ascii="Arial" w:eastAsia="Times New Roman" w:hAnsi="Arial"/>
                <w:sz w:val="18"/>
                <w:lang w:eastAsia="en-GB"/>
              </w:rPr>
            </w:pPr>
            <w:del w:id="399" w:author="QCOM-r01" w:date="2022-10-11T21:49:00Z">
              <w:r w:rsidRPr="00D4451D" w:rsidDel="00D461A5">
                <w:rPr>
                  <w:rFonts w:ascii="Arial" w:eastAsia="Times New Roman" w:hAnsi="Arial"/>
                  <w:sz w:val="18"/>
                  <w:lang w:eastAsia="en-GB"/>
                </w:rPr>
                <w:delText>N</w:delText>
              </w:r>
            </w:del>
          </w:p>
        </w:tc>
        <w:tc>
          <w:tcPr>
            <w:tcW w:w="450" w:type="dxa"/>
          </w:tcPr>
          <w:p w14:paraId="02B6128D" w14:textId="0E28CA33" w:rsidR="00D4451D" w:rsidRPr="00D4451D" w:rsidDel="00D461A5" w:rsidRDefault="00D4451D" w:rsidP="00D4451D">
            <w:pPr>
              <w:keepNext/>
              <w:keepLines/>
              <w:spacing w:after="0"/>
              <w:jc w:val="center"/>
              <w:rPr>
                <w:del w:id="400" w:author="QCOM-r01" w:date="2022-10-11T21:49:00Z"/>
                <w:rFonts w:ascii="Arial" w:eastAsia="Times New Roman" w:hAnsi="Arial"/>
                <w:sz w:val="18"/>
                <w:lang w:eastAsia="en-GB"/>
              </w:rPr>
            </w:pPr>
            <w:del w:id="401" w:author="QCOM-r01" w:date="2022-10-11T21:49:00Z">
              <w:r w:rsidRPr="00D4451D" w:rsidDel="00D461A5">
                <w:rPr>
                  <w:rFonts w:ascii="Arial" w:eastAsia="Times New Roman" w:hAnsi="Arial"/>
                  <w:sz w:val="18"/>
                  <w:lang w:eastAsia="en-GB"/>
                </w:rPr>
                <w:delText>Y</w:delText>
              </w:r>
            </w:del>
          </w:p>
        </w:tc>
        <w:tc>
          <w:tcPr>
            <w:tcW w:w="450" w:type="dxa"/>
          </w:tcPr>
          <w:p w14:paraId="1DF2593B" w14:textId="6A5B6AFF" w:rsidR="00D4451D" w:rsidRPr="00D4451D" w:rsidDel="00D461A5" w:rsidRDefault="00D4451D" w:rsidP="00D4451D">
            <w:pPr>
              <w:keepNext/>
              <w:keepLines/>
              <w:spacing w:after="0"/>
              <w:jc w:val="center"/>
              <w:rPr>
                <w:del w:id="402" w:author="QCOM-r01" w:date="2022-10-11T21:49:00Z"/>
                <w:rFonts w:ascii="Arial" w:eastAsia="Times New Roman" w:hAnsi="Arial"/>
                <w:sz w:val="18"/>
                <w:lang w:eastAsia="en-GB"/>
              </w:rPr>
            </w:pPr>
            <w:del w:id="403" w:author="QCOM-r01" w:date="2022-10-11T21:49:00Z">
              <w:r w:rsidRPr="00D4451D" w:rsidDel="00D461A5">
                <w:rPr>
                  <w:rFonts w:ascii="Arial" w:eastAsia="Times New Roman" w:hAnsi="Arial"/>
                  <w:sz w:val="18"/>
                  <w:lang w:eastAsia="en-GB"/>
                </w:rPr>
                <w:delText>N</w:delText>
              </w:r>
            </w:del>
          </w:p>
        </w:tc>
        <w:tc>
          <w:tcPr>
            <w:tcW w:w="450" w:type="dxa"/>
          </w:tcPr>
          <w:p w14:paraId="7555F424" w14:textId="2744D649" w:rsidR="00D4451D" w:rsidRPr="00D4451D" w:rsidDel="00D461A5" w:rsidRDefault="00D4451D" w:rsidP="00D4451D">
            <w:pPr>
              <w:keepNext/>
              <w:keepLines/>
              <w:spacing w:after="0"/>
              <w:jc w:val="center"/>
              <w:rPr>
                <w:del w:id="404" w:author="QCOM-r01" w:date="2022-10-11T21:49:00Z"/>
                <w:rFonts w:ascii="Arial" w:eastAsia="Times New Roman" w:hAnsi="Arial"/>
                <w:sz w:val="18"/>
                <w:lang w:eastAsia="en-GB"/>
              </w:rPr>
            </w:pPr>
            <w:del w:id="405" w:author="QCOM-r01" w:date="2022-10-11T21:49:00Z">
              <w:r w:rsidRPr="00D4451D" w:rsidDel="00D461A5">
                <w:rPr>
                  <w:rFonts w:ascii="Arial" w:eastAsia="Times New Roman" w:hAnsi="Arial"/>
                  <w:sz w:val="18"/>
                  <w:lang w:eastAsia="en-GB"/>
                </w:rPr>
                <w:delText>Y</w:delText>
              </w:r>
            </w:del>
          </w:p>
        </w:tc>
        <w:tc>
          <w:tcPr>
            <w:tcW w:w="450" w:type="dxa"/>
          </w:tcPr>
          <w:p w14:paraId="7D83F366" w14:textId="497A9D7A" w:rsidR="00D4451D" w:rsidRPr="00D4451D" w:rsidDel="00D461A5" w:rsidRDefault="00D4451D" w:rsidP="00D4451D">
            <w:pPr>
              <w:keepNext/>
              <w:keepLines/>
              <w:spacing w:after="0"/>
              <w:jc w:val="center"/>
              <w:rPr>
                <w:del w:id="406" w:author="QCOM-r01" w:date="2022-10-11T21:49:00Z"/>
                <w:rFonts w:ascii="Arial" w:eastAsia="Times New Roman" w:hAnsi="Arial"/>
                <w:sz w:val="18"/>
                <w:lang w:eastAsia="en-GB"/>
              </w:rPr>
            </w:pPr>
            <w:del w:id="407" w:author="QCOM-r01" w:date="2022-10-11T21:49:00Z">
              <w:r w:rsidRPr="00D4451D" w:rsidDel="00D461A5">
                <w:rPr>
                  <w:rFonts w:ascii="Arial" w:eastAsia="Times New Roman" w:hAnsi="Arial"/>
                  <w:sz w:val="18"/>
                  <w:lang w:eastAsia="en-GB"/>
                </w:rPr>
                <w:delText>N</w:delText>
              </w:r>
            </w:del>
          </w:p>
        </w:tc>
        <w:tc>
          <w:tcPr>
            <w:tcW w:w="416" w:type="dxa"/>
          </w:tcPr>
          <w:p w14:paraId="4A1D86AA" w14:textId="7FF82769" w:rsidR="00D4451D" w:rsidRPr="00D4451D" w:rsidDel="00D461A5" w:rsidRDefault="00D4451D" w:rsidP="00D4451D">
            <w:pPr>
              <w:keepNext/>
              <w:keepLines/>
              <w:spacing w:after="0"/>
              <w:jc w:val="center"/>
              <w:rPr>
                <w:del w:id="408" w:author="QCOM-r01" w:date="2022-10-11T21:49:00Z"/>
                <w:rFonts w:ascii="Arial" w:eastAsia="Times New Roman" w:hAnsi="Arial"/>
                <w:sz w:val="18"/>
                <w:lang w:eastAsia="en-GB"/>
              </w:rPr>
            </w:pPr>
          </w:p>
        </w:tc>
      </w:tr>
      <w:tr w:rsidR="00D4451D" w:rsidRPr="00D4451D" w:rsidDel="00D461A5" w14:paraId="250927E4" w14:textId="236BFB16" w:rsidTr="002B17D1">
        <w:trPr>
          <w:cantSplit/>
          <w:jc w:val="center"/>
          <w:del w:id="409" w:author="QCOM-r01" w:date="2022-10-11T21:49:00Z"/>
        </w:trPr>
        <w:tc>
          <w:tcPr>
            <w:tcW w:w="4855" w:type="dxa"/>
          </w:tcPr>
          <w:p w14:paraId="22977890" w14:textId="11A17157" w:rsidR="00D4451D" w:rsidRPr="00D4451D" w:rsidDel="00D461A5" w:rsidRDefault="00D4451D" w:rsidP="00D4451D">
            <w:pPr>
              <w:keepNext/>
              <w:keepLines/>
              <w:spacing w:after="0"/>
              <w:rPr>
                <w:del w:id="410" w:author="QCOM-r01" w:date="2022-10-11T21:49:00Z"/>
                <w:rFonts w:ascii="Arial" w:eastAsia="Times New Roman" w:hAnsi="Arial"/>
                <w:sz w:val="18"/>
                <w:lang w:eastAsia="en-GB"/>
              </w:rPr>
            </w:pPr>
            <w:del w:id="411" w:author="QCOM-r01" w:date="2022-10-11T21:49:00Z">
              <w:r w:rsidRPr="00D4451D" w:rsidDel="00D461A5">
                <w:rPr>
                  <w:rFonts w:ascii="Arial" w:eastAsia="Times New Roman" w:hAnsi="Arial"/>
                  <w:sz w:val="18"/>
                  <w:lang w:eastAsia="en-GB"/>
                </w:rPr>
                <w:delText>Solution #14: Wait timer for discontinuous coverage</w:delText>
              </w:r>
            </w:del>
          </w:p>
          <w:p w14:paraId="27F8ECD4" w14:textId="7985D9AA" w:rsidR="00D4451D" w:rsidRPr="00D4451D" w:rsidDel="00D461A5" w:rsidRDefault="00D4451D" w:rsidP="00D4451D">
            <w:pPr>
              <w:keepNext/>
              <w:keepLines/>
              <w:spacing w:after="0"/>
              <w:rPr>
                <w:del w:id="412" w:author="QCOM-r01" w:date="2022-10-11T21:49:00Z"/>
                <w:rFonts w:ascii="Arial" w:eastAsia="Times New Roman" w:hAnsi="Arial"/>
                <w:sz w:val="18"/>
                <w:lang w:eastAsia="en-GB"/>
              </w:rPr>
            </w:pPr>
          </w:p>
        </w:tc>
        <w:tc>
          <w:tcPr>
            <w:tcW w:w="450" w:type="dxa"/>
          </w:tcPr>
          <w:p w14:paraId="13A2438E" w14:textId="4DF2C1C5" w:rsidR="00D4451D" w:rsidRPr="00D4451D" w:rsidDel="00D461A5" w:rsidRDefault="00D4451D" w:rsidP="00D4451D">
            <w:pPr>
              <w:keepNext/>
              <w:keepLines/>
              <w:spacing w:after="0"/>
              <w:jc w:val="center"/>
              <w:rPr>
                <w:del w:id="413" w:author="QCOM-r01" w:date="2022-10-11T21:49:00Z"/>
                <w:rFonts w:ascii="Arial" w:eastAsia="Times New Roman" w:hAnsi="Arial"/>
                <w:sz w:val="18"/>
                <w:lang w:eastAsia="en-GB"/>
              </w:rPr>
            </w:pPr>
            <w:del w:id="414" w:author="QCOM-r01" w:date="2022-10-11T21:49:00Z">
              <w:r w:rsidRPr="00D4451D" w:rsidDel="00D461A5">
                <w:rPr>
                  <w:rFonts w:ascii="Arial" w:eastAsia="Times New Roman" w:hAnsi="Arial"/>
                  <w:sz w:val="18"/>
                  <w:lang w:eastAsia="en-GB"/>
                </w:rPr>
                <w:delText>N</w:delText>
              </w:r>
            </w:del>
          </w:p>
        </w:tc>
        <w:tc>
          <w:tcPr>
            <w:tcW w:w="450" w:type="dxa"/>
          </w:tcPr>
          <w:p w14:paraId="53065D73" w14:textId="2F388D60" w:rsidR="00D4451D" w:rsidRPr="00D4451D" w:rsidDel="00D461A5" w:rsidRDefault="00D4451D" w:rsidP="00D4451D">
            <w:pPr>
              <w:keepNext/>
              <w:keepLines/>
              <w:spacing w:after="0"/>
              <w:jc w:val="center"/>
              <w:rPr>
                <w:del w:id="415" w:author="QCOM-r01" w:date="2022-10-11T21:49:00Z"/>
                <w:rFonts w:ascii="Arial" w:eastAsia="Times New Roman" w:hAnsi="Arial"/>
                <w:sz w:val="18"/>
                <w:lang w:eastAsia="en-GB"/>
              </w:rPr>
            </w:pPr>
            <w:del w:id="416" w:author="QCOM-r01" w:date="2022-10-11T21:49:00Z">
              <w:r w:rsidRPr="00D4451D" w:rsidDel="00D461A5">
                <w:rPr>
                  <w:rFonts w:ascii="Arial" w:eastAsia="Times New Roman" w:hAnsi="Arial"/>
                  <w:sz w:val="18"/>
                  <w:lang w:eastAsia="en-GB"/>
                </w:rPr>
                <w:delText>N</w:delText>
              </w:r>
            </w:del>
          </w:p>
        </w:tc>
        <w:tc>
          <w:tcPr>
            <w:tcW w:w="450" w:type="dxa"/>
          </w:tcPr>
          <w:p w14:paraId="363BEDD4" w14:textId="051E8309" w:rsidR="00D4451D" w:rsidRPr="00D4451D" w:rsidDel="00D461A5" w:rsidRDefault="00D4451D" w:rsidP="00D4451D">
            <w:pPr>
              <w:keepNext/>
              <w:keepLines/>
              <w:spacing w:after="0"/>
              <w:jc w:val="center"/>
              <w:rPr>
                <w:del w:id="417" w:author="QCOM-r01" w:date="2022-10-11T21:49:00Z"/>
                <w:rFonts w:ascii="Arial" w:eastAsia="Times New Roman" w:hAnsi="Arial"/>
                <w:sz w:val="18"/>
                <w:lang w:eastAsia="en-GB"/>
              </w:rPr>
            </w:pPr>
            <w:del w:id="418" w:author="QCOM-r01" w:date="2022-10-11T21:49:00Z">
              <w:r w:rsidRPr="00D4451D" w:rsidDel="00D461A5">
                <w:rPr>
                  <w:rFonts w:ascii="Arial" w:eastAsia="Times New Roman" w:hAnsi="Arial"/>
                  <w:sz w:val="18"/>
                  <w:lang w:eastAsia="en-GB"/>
                </w:rPr>
                <w:delText>N</w:delText>
              </w:r>
            </w:del>
          </w:p>
        </w:tc>
        <w:tc>
          <w:tcPr>
            <w:tcW w:w="450" w:type="dxa"/>
          </w:tcPr>
          <w:p w14:paraId="341FAAD1" w14:textId="4EEE1A17" w:rsidR="00D4451D" w:rsidRPr="00D4451D" w:rsidDel="00D461A5" w:rsidRDefault="00D4451D" w:rsidP="00D4451D">
            <w:pPr>
              <w:keepNext/>
              <w:keepLines/>
              <w:spacing w:after="0"/>
              <w:jc w:val="center"/>
              <w:rPr>
                <w:del w:id="419" w:author="QCOM-r01" w:date="2022-10-11T21:49:00Z"/>
                <w:rFonts w:ascii="Arial" w:eastAsia="Times New Roman" w:hAnsi="Arial"/>
                <w:sz w:val="18"/>
                <w:lang w:eastAsia="en-GB"/>
              </w:rPr>
            </w:pPr>
            <w:del w:id="420" w:author="QCOM-r01" w:date="2022-10-11T21:49:00Z">
              <w:r w:rsidRPr="00D4451D" w:rsidDel="00D461A5">
                <w:rPr>
                  <w:rFonts w:ascii="Arial" w:eastAsia="Times New Roman" w:hAnsi="Arial"/>
                  <w:sz w:val="18"/>
                  <w:lang w:eastAsia="en-GB"/>
                </w:rPr>
                <w:delText>Y</w:delText>
              </w:r>
            </w:del>
          </w:p>
        </w:tc>
        <w:tc>
          <w:tcPr>
            <w:tcW w:w="450" w:type="dxa"/>
          </w:tcPr>
          <w:p w14:paraId="3DE8F4BC" w14:textId="05AB3BFA" w:rsidR="00D4451D" w:rsidRPr="00D4451D" w:rsidDel="00D461A5" w:rsidRDefault="00D4451D" w:rsidP="00D4451D">
            <w:pPr>
              <w:keepNext/>
              <w:keepLines/>
              <w:spacing w:after="0"/>
              <w:jc w:val="center"/>
              <w:rPr>
                <w:del w:id="421" w:author="QCOM-r01" w:date="2022-10-11T21:49:00Z"/>
                <w:rFonts w:ascii="Arial" w:eastAsia="Times New Roman" w:hAnsi="Arial"/>
                <w:sz w:val="18"/>
                <w:lang w:eastAsia="en-GB"/>
              </w:rPr>
            </w:pPr>
            <w:del w:id="422" w:author="QCOM-r01" w:date="2022-10-11T21:49:00Z">
              <w:r w:rsidRPr="00D4451D" w:rsidDel="00D461A5">
                <w:rPr>
                  <w:rFonts w:ascii="Arial" w:eastAsia="Times New Roman" w:hAnsi="Arial"/>
                  <w:sz w:val="18"/>
                  <w:lang w:eastAsia="en-GB"/>
                </w:rPr>
                <w:delText>N</w:delText>
              </w:r>
            </w:del>
          </w:p>
        </w:tc>
        <w:tc>
          <w:tcPr>
            <w:tcW w:w="450" w:type="dxa"/>
          </w:tcPr>
          <w:p w14:paraId="2D019DD9" w14:textId="4EB3AB21" w:rsidR="00D4451D" w:rsidRPr="00D4451D" w:rsidDel="00D461A5" w:rsidRDefault="00D4451D" w:rsidP="00D4451D">
            <w:pPr>
              <w:keepNext/>
              <w:keepLines/>
              <w:spacing w:after="0"/>
              <w:jc w:val="center"/>
              <w:rPr>
                <w:del w:id="423" w:author="QCOM-r01" w:date="2022-10-11T21:49:00Z"/>
                <w:rFonts w:ascii="Arial" w:eastAsia="Times New Roman" w:hAnsi="Arial"/>
                <w:sz w:val="18"/>
                <w:lang w:eastAsia="en-GB"/>
              </w:rPr>
            </w:pPr>
            <w:del w:id="424" w:author="QCOM-r01" w:date="2022-10-11T21:49:00Z">
              <w:r w:rsidRPr="00D4451D" w:rsidDel="00D461A5">
                <w:rPr>
                  <w:rFonts w:ascii="Arial" w:eastAsia="Times New Roman" w:hAnsi="Arial"/>
                  <w:sz w:val="18"/>
                  <w:lang w:eastAsia="en-GB"/>
                </w:rPr>
                <w:delText>N</w:delText>
              </w:r>
            </w:del>
          </w:p>
        </w:tc>
        <w:tc>
          <w:tcPr>
            <w:tcW w:w="450" w:type="dxa"/>
          </w:tcPr>
          <w:p w14:paraId="32116799" w14:textId="1BA80696" w:rsidR="00D4451D" w:rsidRPr="00D4451D" w:rsidDel="00D461A5" w:rsidRDefault="00D4451D" w:rsidP="00D4451D">
            <w:pPr>
              <w:keepNext/>
              <w:keepLines/>
              <w:spacing w:after="0"/>
              <w:jc w:val="center"/>
              <w:rPr>
                <w:del w:id="425" w:author="QCOM-r01" w:date="2022-10-11T21:49:00Z"/>
                <w:rFonts w:ascii="Arial" w:eastAsia="Times New Roman" w:hAnsi="Arial"/>
                <w:sz w:val="18"/>
                <w:lang w:eastAsia="en-GB"/>
              </w:rPr>
            </w:pPr>
            <w:del w:id="426" w:author="QCOM-r01" w:date="2022-10-11T21:49:00Z">
              <w:r w:rsidRPr="00D4451D" w:rsidDel="00D461A5">
                <w:rPr>
                  <w:rFonts w:ascii="Arial" w:eastAsia="Times New Roman" w:hAnsi="Arial"/>
                  <w:sz w:val="18"/>
                  <w:lang w:eastAsia="en-GB"/>
                </w:rPr>
                <w:delText>N</w:delText>
              </w:r>
            </w:del>
          </w:p>
        </w:tc>
        <w:tc>
          <w:tcPr>
            <w:tcW w:w="450" w:type="dxa"/>
          </w:tcPr>
          <w:p w14:paraId="60C02349" w14:textId="6CB74E20" w:rsidR="00D4451D" w:rsidRPr="00D4451D" w:rsidDel="00D461A5" w:rsidRDefault="00D4451D" w:rsidP="00D4451D">
            <w:pPr>
              <w:keepNext/>
              <w:keepLines/>
              <w:spacing w:after="0"/>
              <w:jc w:val="center"/>
              <w:rPr>
                <w:del w:id="427" w:author="QCOM-r01" w:date="2022-10-11T21:49:00Z"/>
                <w:rFonts w:ascii="Arial" w:eastAsia="Times New Roman" w:hAnsi="Arial"/>
                <w:sz w:val="18"/>
                <w:lang w:eastAsia="en-GB"/>
              </w:rPr>
            </w:pPr>
            <w:del w:id="428" w:author="QCOM-r01" w:date="2022-10-11T21:49:00Z">
              <w:r w:rsidRPr="00D4451D" w:rsidDel="00D461A5">
                <w:rPr>
                  <w:rFonts w:ascii="Arial" w:eastAsia="Times New Roman" w:hAnsi="Arial"/>
                  <w:sz w:val="18"/>
                  <w:lang w:eastAsia="en-GB"/>
                </w:rPr>
                <w:delText>Y</w:delText>
              </w:r>
            </w:del>
          </w:p>
        </w:tc>
        <w:tc>
          <w:tcPr>
            <w:tcW w:w="450" w:type="dxa"/>
          </w:tcPr>
          <w:p w14:paraId="46168508" w14:textId="7605A23E" w:rsidR="00D4451D" w:rsidRPr="00D4451D" w:rsidDel="00D461A5" w:rsidRDefault="00D4451D" w:rsidP="00D4451D">
            <w:pPr>
              <w:keepNext/>
              <w:keepLines/>
              <w:spacing w:after="0"/>
              <w:jc w:val="center"/>
              <w:rPr>
                <w:del w:id="429" w:author="QCOM-r01" w:date="2022-10-11T21:49:00Z"/>
                <w:rFonts w:ascii="Arial" w:eastAsia="Times New Roman" w:hAnsi="Arial"/>
                <w:sz w:val="18"/>
                <w:lang w:eastAsia="en-GB"/>
              </w:rPr>
            </w:pPr>
            <w:del w:id="430" w:author="QCOM-r01" w:date="2022-10-11T21:49:00Z">
              <w:r w:rsidRPr="00D4451D" w:rsidDel="00D461A5">
                <w:rPr>
                  <w:rFonts w:ascii="Arial" w:eastAsia="Times New Roman" w:hAnsi="Arial"/>
                  <w:sz w:val="18"/>
                  <w:lang w:eastAsia="en-GB"/>
                </w:rPr>
                <w:delText>N</w:delText>
              </w:r>
            </w:del>
          </w:p>
        </w:tc>
        <w:tc>
          <w:tcPr>
            <w:tcW w:w="450" w:type="dxa"/>
          </w:tcPr>
          <w:p w14:paraId="68FA51C1" w14:textId="736BD812" w:rsidR="00D4451D" w:rsidRPr="00D4451D" w:rsidDel="00D461A5" w:rsidRDefault="00D4451D" w:rsidP="00D4451D">
            <w:pPr>
              <w:keepNext/>
              <w:keepLines/>
              <w:spacing w:after="0"/>
              <w:jc w:val="center"/>
              <w:rPr>
                <w:del w:id="431" w:author="QCOM-r01" w:date="2022-10-11T21:49:00Z"/>
                <w:rFonts w:ascii="Arial" w:eastAsia="Times New Roman" w:hAnsi="Arial"/>
                <w:sz w:val="18"/>
                <w:lang w:eastAsia="en-GB"/>
              </w:rPr>
            </w:pPr>
            <w:del w:id="432" w:author="QCOM-r01" w:date="2022-10-11T21:49:00Z">
              <w:r w:rsidRPr="00D4451D" w:rsidDel="00D461A5">
                <w:rPr>
                  <w:rFonts w:ascii="Arial" w:eastAsia="Times New Roman" w:hAnsi="Arial"/>
                  <w:sz w:val="18"/>
                  <w:lang w:eastAsia="en-GB"/>
                </w:rPr>
                <w:delText>Y</w:delText>
              </w:r>
            </w:del>
          </w:p>
        </w:tc>
        <w:tc>
          <w:tcPr>
            <w:tcW w:w="450" w:type="dxa"/>
          </w:tcPr>
          <w:p w14:paraId="661F4EC0" w14:textId="26545C0D" w:rsidR="00D4451D" w:rsidRPr="00D4451D" w:rsidDel="00D461A5" w:rsidRDefault="00D4451D" w:rsidP="00D4451D">
            <w:pPr>
              <w:keepNext/>
              <w:keepLines/>
              <w:spacing w:after="0"/>
              <w:jc w:val="center"/>
              <w:rPr>
                <w:del w:id="433" w:author="QCOM-r01" w:date="2022-10-11T21:49:00Z"/>
                <w:rFonts w:ascii="Arial" w:eastAsia="Times New Roman" w:hAnsi="Arial"/>
                <w:sz w:val="18"/>
                <w:lang w:eastAsia="en-GB"/>
              </w:rPr>
            </w:pPr>
            <w:del w:id="434" w:author="QCOM-r01" w:date="2022-10-11T21:49:00Z">
              <w:r w:rsidRPr="00D4451D" w:rsidDel="00D461A5">
                <w:rPr>
                  <w:rFonts w:ascii="Arial" w:eastAsia="Times New Roman" w:hAnsi="Arial"/>
                  <w:sz w:val="18"/>
                  <w:lang w:eastAsia="en-GB"/>
                </w:rPr>
                <w:delText>N</w:delText>
              </w:r>
            </w:del>
          </w:p>
        </w:tc>
        <w:tc>
          <w:tcPr>
            <w:tcW w:w="416" w:type="dxa"/>
          </w:tcPr>
          <w:p w14:paraId="5A1CFC55" w14:textId="0D5C27B5" w:rsidR="00D4451D" w:rsidRPr="00D4451D" w:rsidDel="00D461A5" w:rsidRDefault="00D4451D" w:rsidP="00D4451D">
            <w:pPr>
              <w:keepNext/>
              <w:keepLines/>
              <w:spacing w:after="0"/>
              <w:jc w:val="center"/>
              <w:rPr>
                <w:del w:id="435" w:author="QCOM-r01" w:date="2022-10-11T21:49:00Z"/>
                <w:rFonts w:ascii="Arial" w:eastAsia="Times New Roman" w:hAnsi="Arial"/>
                <w:sz w:val="18"/>
                <w:lang w:eastAsia="en-GB"/>
              </w:rPr>
            </w:pPr>
          </w:p>
        </w:tc>
      </w:tr>
      <w:tr w:rsidR="00D4451D" w:rsidRPr="00D4451D" w:rsidDel="00D461A5" w14:paraId="53B44755" w14:textId="6666C3B3" w:rsidTr="002B17D1">
        <w:trPr>
          <w:cantSplit/>
          <w:jc w:val="center"/>
          <w:del w:id="436" w:author="QCOM-r01" w:date="2022-10-11T21:49:00Z"/>
        </w:trPr>
        <w:tc>
          <w:tcPr>
            <w:tcW w:w="4855" w:type="dxa"/>
          </w:tcPr>
          <w:p w14:paraId="6B4C1597" w14:textId="1DC858CB" w:rsidR="00D4451D" w:rsidRPr="00D4451D" w:rsidDel="00D461A5" w:rsidRDefault="00D4451D" w:rsidP="00D4451D">
            <w:pPr>
              <w:keepNext/>
              <w:keepLines/>
              <w:spacing w:after="0"/>
              <w:rPr>
                <w:del w:id="437" w:author="QCOM-r01" w:date="2022-10-11T21:49:00Z"/>
                <w:rFonts w:ascii="Arial" w:eastAsia="Times New Roman" w:hAnsi="Arial"/>
                <w:sz w:val="18"/>
                <w:lang w:eastAsia="en-GB"/>
              </w:rPr>
            </w:pPr>
            <w:del w:id="438" w:author="QCOM-r01" w:date="2022-10-11T21:49:00Z">
              <w:r w:rsidRPr="00D4451D" w:rsidDel="00D461A5">
                <w:rPr>
                  <w:rFonts w:ascii="Arial" w:eastAsia="Times New Roman" w:hAnsi="Arial"/>
                  <w:sz w:val="18"/>
                  <w:lang w:eastAsia="en-GB"/>
                </w:rPr>
                <w:delText>Solution #15: Solution to support Provision of Coverage Data to a UE</w:delText>
              </w:r>
            </w:del>
          </w:p>
        </w:tc>
        <w:tc>
          <w:tcPr>
            <w:tcW w:w="5366" w:type="dxa"/>
            <w:gridSpan w:val="12"/>
          </w:tcPr>
          <w:p w14:paraId="60E531CC" w14:textId="5F15E7B4" w:rsidR="00D4451D" w:rsidRPr="00D4451D" w:rsidDel="00D461A5" w:rsidRDefault="00D4451D" w:rsidP="00D4451D">
            <w:pPr>
              <w:keepNext/>
              <w:keepLines/>
              <w:spacing w:after="0"/>
              <w:rPr>
                <w:del w:id="439" w:author="QCOM-r01" w:date="2022-10-11T21:49:00Z"/>
                <w:rFonts w:ascii="Arial" w:eastAsia="Times New Roman" w:hAnsi="Arial"/>
                <w:sz w:val="18"/>
                <w:lang w:eastAsia="en-GB"/>
              </w:rPr>
            </w:pPr>
            <w:del w:id="440" w:author="QCOM-r01" w:date="2022-10-11T21:49:00Z">
              <w:r w:rsidRPr="00D4451D" w:rsidDel="00D461A5">
                <w:rPr>
                  <w:rFonts w:ascii="Arial" w:eastAsia="Times New Roman" w:hAnsi="Arial"/>
                  <w:sz w:val="18"/>
                  <w:lang w:eastAsia="en-GB"/>
                </w:rPr>
                <w:delText>This solution only assists other solutions to support mobility management</w:delText>
              </w:r>
            </w:del>
          </w:p>
        </w:tc>
      </w:tr>
      <w:tr w:rsidR="00D4451D" w:rsidRPr="00D4451D" w:rsidDel="00D461A5" w14:paraId="1ABE8F4F" w14:textId="06843C2D" w:rsidTr="002B17D1">
        <w:trPr>
          <w:cantSplit/>
          <w:jc w:val="center"/>
          <w:del w:id="441" w:author="QCOM-r01" w:date="2022-10-11T21:49:00Z"/>
        </w:trPr>
        <w:tc>
          <w:tcPr>
            <w:tcW w:w="4855" w:type="dxa"/>
            <w:shd w:val="clear" w:color="auto" w:fill="FFFF00"/>
          </w:tcPr>
          <w:p w14:paraId="46217B1E" w14:textId="1E0AAA38" w:rsidR="00D4451D" w:rsidRPr="00D4451D" w:rsidDel="00D461A5" w:rsidRDefault="00D4451D" w:rsidP="00D4451D">
            <w:pPr>
              <w:keepNext/>
              <w:keepLines/>
              <w:spacing w:after="0"/>
              <w:rPr>
                <w:del w:id="442" w:author="QCOM-r01" w:date="2022-10-11T21:49:00Z"/>
                <w:rFonts w:ascii="Arial" w:eastAsia="Times New Roman" w:hAnsi="Arial"/>
                <w:sz w:val="18"/>
                <w:lang w:eastAsia="en-GB"/>
              </w:rPr>
            </w:pPr>
            <w:del w:id="443" w:author="QCOM-r01" w:date="2022-10-11T21:49:00Z">
              <w:r w:rsidRPr="00D4451D" w:rsidDel="00D461A5">
                <w:rPr>
                  <w:rFonts w:ascii="Arial" w:eastAsia="Times New Roman" w:hAnsi="Arial"/>
                  <w:sz w:val="18"/>
                  <w:lang w:eastAsia="en-GB"/>
                </w:rPr>
                <w:delText>Solution #16: Solution to support a UE Triggered Generalized Unavailability Period</w:delText>
              </w:r>
            </w:del>
          </w:p>
        </w:tc>
        <w:tc>
          <w:tcPr>
            <w:tcW w:w="450" w:type="dxa"/>
            <w:shd w:val="clear" w:color="auto" w:fill="FFFF00"/>
          </w:tcPr>
          <w:p w14:paraId="0D7D15AD" w14:textId="617CC3CD" w:rsidR="00D4451D" w:rsidRPr="00D4451D" w:rsidDel="00D461A5" w:rsidRDefault="00D4451D" w:rsidP="00D4451D">
            <w:pPr>
              <w:keepNext/>
              <w:keepLines/>
              <w:spacing w:after="0"/>
              <w:jc w:val="center"/>
              <w:rPr>
                <w:del w:id="444" w:author="QCOM-r01" w:date="2022-10-11T21:49:00Z"/>
                <w:rFonts w:ascii="Arial" w:eastAsia="Times New Roman" w:hAnsi="Arial"/>
                <w:sz w:val="18"/>
                <w:lang w:eastAsia="en-GB"/>
              </w:rPr>
            </w:pPr>
            <w:del w:id="445"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12B55748" w14:textId="17FD5749" w:rsidR="00D4451D" w:rsidRPr="00D4451D" w:rsidDel="00D461A5" w:rsidRDefault="00D4451D" w:rsidP="00D4451D">
            <w:pPr>
              <w:keepNext/>
              <w:keepLines/>
              <w:spacing w:after="0"/>
              <w:jc w:val="center"/>
              <w:rPr>
                <w:del w:id="446" w:author="QCOM-r01" w:date="2022-10-11T21:49:00Z"/>
                <w:rFonts w:ascii="Arial" w:eastAsia="Times New Roman" w:hAnsi="Arial"/>
                <w:sz w:val="18"/>
                <w:lang w:eastAsia="en-GB"/>
              </w:rPr>
            </w:pPr>
            <w:del w:id="447"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51E218EE" w14:textId="3F2AB6C6" w:rsidR="00D4451D" w:rsidRPr="00D4451D" w:rsidDel="00D461A5" w:rsidRDefault="00D4451D" w:rsidP="00D4451D">
            <w:pPr>
              <w:keepNext/>
              <w:keepLines/>
              <w:spacing w:after="0"/>
              <w:jc w:val="center"/>
              <w:rPr>
                <w:del w:id="448" w:author="QCOM-r01" w:date="2022-10-11T21:49:00Z"/>
                <w:rFonts w:ascii="Arial" w:eastAsia="Times New Roman" w:hAnsi="Arial"/>
                <w:sz w:val="18"/>
                <w:lang w:eastAsia="en-GB"/>
              </w:rPr>
            </w:pPr>
            <w:del w:id="449" w:author="QCOM-r01" w:date="2022-10-11T21:49:00Z">
              <w:r w:rsidRPr="00D4451D" w:rsidDel="00D461A5">
                <w:rPr>
                  <w:rFonts w:ascii="Arial" w:eastAsia="Times New Roman" w:hAnsi="Arial"/>
                  <w:sz w:val="18"/>
                  <w:lang w:eastAsia="en-GB"/>
                </w:rPr>
                <w:delText>N</w:delText>
              </w:r>
            </w:del>
          </w:p>
        </w:tc>
        <w:tc>
          <w:tcPr>
            <w:tcW w:w="450" w:type="dxa"/>
            <w:shd w:val="clear" w:color="auto" w:fill="FFFF00"/>
          </w:tcPr>
          <w:p w14:paraId="69E35001" w14:textId="3105B37C" w:rsidR="00D4451D" w:rsidRPr="00D4451D" w:rsidDel="00D461A5" w:rsidRDefault="00D4451D" w:rsidP="00D4451D">
            <w:pPr>
              <w:keepNext/>
              <w:keepLines/>
              <w:spacing w:after="0"/>
              <w:jc w:val="center"/>
              <w:rPr>
                <w:del w:id="450" w:author="QCOM-r01" w:date="2022-10-11T21:49:00Z"/>
                <w:rFonts w:ascii="Arial" w:eastAsia="Times New Roman" w:hAnsi="Arial"/>
                <w:sz w:val="18"/>
                <w:lang w:eastAsia="en-GB"/>
              </w:rPr>
            </w:pPr>
            <w:del w:id="451"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508125A2" w14:textId="5F211C0D" w:rsidR="00D4451D" w:rsidRPr="00D4451D" w:rsidDel="00D461A5" w:rsidRDefault="00D4451D" w:rsidP="00D4451D">
            <w:pPr>
              <w:keepNext/>
              <w:keepLines/>
              <w:spacing w:after="0"/>
              <w:jc w:val="center"/>
              <w:rPr>
                <w:del w:id="452" w:author="QCOM-r01" w:date="2022-10-11T21:49:00Z"/>
                <w:rFonts w:ascii="Arial" w:eastAsia="Times New Roman" w:hAnsi="Arial"/>
                <w:sz w:val="18"/>
                <w:lang w:eastAsia="en-GB"/>
              </w:rPr>
            </w:pPr>
            <w:del w:id="453"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058D8794" w14:textId="28DCF955" w:rsidR="00D4451D" w:rsidRPr="00D4451D" w:rsidDel="00D461A5" w:rsidRDefault="00D4451D" w:rsidP="00D4451D">
            <w:pPr>
              <w:keepNext/>
              <w:keepLines/>
              <w:spacing w:after="0"/>
              <w:jc w:val="center"/>
              <w:rPr>
                <w:del w:id="454" w:author="QCOM-r01" w:date="2022-10-11T21:49:00Z"/>
                <w:rFonts w:ascii="Arial" w:eastAsia="Times New Roman" w:hAnsi="Arial"/>
                <w:sz w:val="18"/>
                <w:lang w:eastAsia="en-GB"/>
              </w:rPr>
            </w:pPr>
            <w:del w:id="455"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2196F66F" w14:textId="3AFEDDB6" w:rsidR="00D4451D" w:rsidRPr="00D4451D" w:rsidDel="00D461A5" w:rsidRDefault="00D4451D" w:rsidP="00D4451D">
            <w:pPr>
              <w:keepNext/>
              <w:keepLines/>
              <w:spacing w:after="0"/>
              <w:jc w:val="center"/>
              <w:rPr>
                <w:del w:id="456" w:author="QCOM-r01" w:date="2022-10-11T21:49:00Z"/>
                <w:rFonts w:ascii="Arial" w:eastAsia="Times New Roman" w:hAnsi="Arial"/>
                <w:sz w:val="18"/>
                <w:lang w:eastAsia="en-GB"/>
              </w:rPr>
            </w:pPr>
            <w:del w:id="457"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3778C69C" w14:textId="4D863AF3" w:rsidR="00D4451D" w:rsidRPr="00D4451D" w:rsidDel="00D461A5" w:rsidRDefault="00D4451D" w:rsidP="00D4451D">
            <w:pPr>
              <w:keepNext/>
              <w:keepLines/>
              <w:spacing w:after="0"/>
              <w:jc w:val="center"/>
              <w:rPr>
                <w:del w:id="458" w:author="QCOM-r01" w:date="2022-10-11T21:49:00Z"/>
                <w:rFonts w:ascii="Arial" w:eastAsia="Times New Roman" w:hAnsi="Arial"/>
                <w:sz w:val="18"/>
                <w:lang w:eastAsia="en-GB"/>
              </w:rPr>
            </w:pPr>
            <w:del w:id="459"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2F6810AF" w14:textId="08EE5274" w:rsidR="00D4451D" w:rsidRPr="00D4451D" w:rsidDel="00D461A5" w:rsidRDefault="00D4451D" w:rsidP="00D4451D">
            <w:pPr>
              <w:keepNext/>
              <w:keepLines/>
              <w:spacing w:after="0"/>
              <w:jc w:val="center"/>
              <w:rPr>
                <w:del w:id="460" w:author="QCOM-r01" w:date="2022-10-11T21:49:00Z"/>
                <w:rFonts w:ascii="Arial" w:eastAsia="Times New Roman" w:hAnsi="Arial"/>
                <w:sz w:val="18"/>
                <w:lang w:eastAsia="en-GB"/>
              </w:rPr>
            </w:pPr>
            <w:del w:id="461" w:author="QCOM-r01" w:date="2022-10-11T21:49:00Z">
              <w:r w:rsidRPr="00D4451D" w:rsidDel="00D461A5">
                <w:rPr>
                  <w:rFonts w:ascii="Arial" w:eastAsia="Times New Roman" w:hAnsi="Arial"/>
                  <w:sz w:val="18"/>
                  <w:lang w:eastAsia="en-GB"/>
                </w:rPr>
                <w:delText>N</w:delText>
              </w:r>
            </w:del>
          </w:p>
        </w:tc>
        <w:tc>
          <w:tcPr>
            <w:tcW w:w="450" w:type="dxa"/>
            <w:shd w:val="clear" w:color="auto" w:fill="FFFF00"/>
          </w:tcPr>
          <w:p w14:paraId="4654E463" w14:textId="110EF41B" w:rsidR="00D4451D" w:rsidRPr="00D4451D" w:rsidDel="00D461A5" w:rsidRDefault="00D4451D" w:rsidP="00D4451D">
            <w:pPr>
              <w:keepNext/>
              <w:keepLines/>
              <w:spacing w:after="0"/>
              <w:jc w:val="center"/>
              <w:rPr>
                <w:del w:id="462" w:author="QCOM-r01" w:date="2022-10-11T21:49:00Z"/>
                <w:rFonts w:ascii="Arial" w:eastAsia="Times New Roman" w:hAnsi="Arial"/>
                <w:sz w:val="18"/>
                <w:lang w:eastAsia="en-GB"/>
              </w:rPr>
            </w:pPr>
            <w:del w:id="463" w:author="QCOM-r01" w:date="2022-10-11T21:49:00Z">
              <w:r w:rsidRPr="00D4451D" w:rsidDel="00D461A5">
                <w:rPr>
                  <w:rFonts w:ascii="Arial" w:eastAsia="Times New Roman" w:hAnsi="Arial"/>
                  <w:sz w:val="18"/>
                  <w:lang w:eastAsia="en-GB"/>
                </w:rPr>
                <w:delText>Y</w:delText>
              </w:r>
            </w:del>
          </w:p>
        </w:tc>
        <w:tc>
          <w:tcPr>
            <w:tcW w:w="450" w:type="dxa"/>
            <w:shd w:val="clear" w:color="auto" w:fill="FFFF00"/>
          </w:tcPr>
          <w:p w14:paraId="41CA8980" w14:textId="69A1DF95" w:rsidR="00D4451D" w:rsidRPr="00D4451D" w:rsidDel="00D461A5" w:rsidRDefault="00D4451D" w:rsidP="00D4451D">
            <w:pPr>
              <w:keepNext/>
              <w:keepLines/>
              <w:spacing w:after="0"/>
              <w:jc w:val="center"/>
              <w:rPr>
                <w:del w:id="464" w:author="QCOM-r01" w:date="2022-10-11T21:49:00Z"/>
                <w:rFonts w:ascii="Arial" w:eastAsia="Times New Roman" w:hAnsi="Arial"/>
                <w:sz w:val="18"/>
                <w:lang w:eastAsia="en-GB"/>
              </w:rPr>
            </w:pPr>
            <w:del w:id="465" w:author="QCOM-r01" w:date="2022-10-11T21:49:00Z">
              <w:r w:rsidRPr="00D4451D" w:rsidDel="00D461A5">
                <w:rPr>
                  <w:rFonts w:ascii="Arial" w:eastAsia="Times New Roman" w:hAnsi="Arial"/>
                  <w:sz w:val="18"/>
                  <w:lang w:eastAsia="en-GB"/>
                </w:rPr>
                <w:delText>Y</w:delText>
              </w:r>
            </w:del>
          </w:p>
        </w:tc>
        <w:tc>
          <w:tcPr>
            <w:tcW w:w="416" w:type="dxa"/>
            <w:shd w:val="clear" w:color="auto" w:fill="FFFF00"/>
          </w:tcPr>
          <w:p w14:paraId="1209BDAF" w14:textId="020B4C8C" w:rsidR="00D4451D" w:rsidRPr="00D4451D" w:rsidDel="00D461A5" w:rsidRDefault="00D4451D" w:rsidP="00D4451D">
            <w:pPr>
              <w:keepNext/>
              <w:keepLines/>
              <w:spacing w:after="0"/>
              <w:jc w:val="center"/>
              <w:rPr>
                <w:del w:id="466" w:author="QCOM-r01" w:date="2022-10-11T21:49:00Z"/>
                <w:rFonts w:ascii="Arial" w:eastAsia="Times New Roman" w:hAnsi="Arial"/>
                <w:sz w:val="18"/>
                <w:lang w:eastAsia="en-GB"/>
              </w:rPr>
            </w:pPr>
          </w:p>
        </w:tc>
      </w:tr>
      <w:tr w:rsidR="00D4451D" w:rsidRPr="00D4451D" w:rsidDel="00D461A5" w14:paraId="61031F9A" w14:textId="2D1B37DC" w:rsidTr="002B17D1">
        <w:trPr>
          <w:cantSplit/>
          <w:jc w:val="center"/>
          <w:ins w:id="467" w:author="QCOM" w:date="2022-09-09T21:38:00Z"/>
          <w:del w:id="468" w:author="QCOM-r01" w:date="2022-10-11T21:49:00Z"/>
        </w:trPr>
        <w:tc>
          <w:tcPr>
            <w:tcW w:w="4855" w:type="dxa"/>
            <w:shd w:val="clear" w:color="auto" w:fill="auto"/>
          </w:tcPr>
          <w:p w14:paraId="1B8C8E09" w14:textId="58C2520E" w:rsidR="00D4451D" w:rsidRPr="00D4451D" w:rsidDel="00D461A5" w:rsidRDefault="00D4451D" w:rsidP="00D4451D">
            <w:pPr>
              <w:keepNext/>
              <w:keepLines/>
              <w:spacing w:after="0"/>
              <w:rPr>
                <w:ins w:id="469" w:author="QCOM" w:date="2022-09-09T21:38:00Z"/>
                <w:del w:id="470" w:author="QCOM-r01" w:date="2022-10-11T21:49:00Z"/>
                <w:rFonts w:ascii="Arial" w:eastAsia="Times New Roman" w:hAnsi="Arial"/>
                <w:sz w:val="18"/>
                <w:lang w:eastAsia="en-GB"/>
              </w:rPr>
            </w:pPr>
            <w:ins w:id="471" w:author="QCOM" w:date="2022-09-09T21:41:00Z">
              <w:del w:id="472" w:author="QCOM-r01" w:date="2022-10-11T21:49:00Z">
                <w:r w:rsidRPr="00D4451D" w:rsidDel="00D461A5">
                  <w:rPr>
                    <w:rFonts w:ascii="Arial" w:eastAsia="Times New Roman" w:hAnsi="Arial"/>
                    <w:sz w:val="18"/>
                    <w:lang w:eastAsia="en-GB"/>
                  </w:rPr>
                  <w:delText>Solution #17: Solution with event list coverage information over NAS</w:delText>
                </w:r>
              </w:del>
            </w:ins>
          </w:p>
        </w:tc>
        <w:tc>
          <w:tcPr>
            <w:tcW w:w="5366" w:type="dxa"/>
            <w:gridSpan w:val="12"/>
            <w:shd w:val="clear" w:color="auto" w:fill="auto"/>
          </w:tcPr>
          <w:p w14:paraId="7A31BBEB" w14:textId="27456AB4" w:rsidR="00D4451D" w:rsidRPr="00D4451D" w:rsidDel="00D461A5" w:rsidRDefault="00D4451D">
            <w:pPr>
              <w:keepNext/>
              <w:keepLines/>
              <w:spacing w:after="0"/>
              <w:rPr>
                <w:ins w:id="473" w:author="QCOM" w:date="2022-09-09T21:38:00Z"/>
                <w:del w:id="474" w:author="QCOM-r01" w:date="2022-10-11T21:49:00Z"/>
                <w:rFonts w:eastAsia="Times New Roman"/>
                <w:lang w:eastAsia="en-GB"/>
              </w:rPr>
              <w:pPrChange w:id="475" w:author="QCOM" w:date="2022-09-09T21:47:00Z">
                <w:pPr>
                  <w:pStyle w:val="TAC"/>
                  <w:spacing w:after="180"/>
                </w:pPr>
              </w:pPrChange>
            </w:pPr>
            <w:ins w:id="476" w:author="QCOM" w:date="2022-09-09T21:46:00Z">
              <w:del w:id="477" w:author="QCOM-r01" w:date="2022-10-11T21:49:00Z">
                <w:r w:rsidRPr="00D4451D" w:rsidDel="00D461A5">
                  <w:rPr>
                    <w:rFonts w:ascii="Arial" w:eastAsia="Times New Roman" w:hAnsi="Arial"/>
                    <w:sz w:val="18"/>
                    <w:lang w:eastAsia="en-GB"/>
                  </w:rPr>
                  <w:delText>This solution only assists other solutions to support mobility management</w:delText>
                </w:r>
              </w:del>
            </w:ins>
          </w:p>
        </w:tc>
      </w:tr>
      <w:tr w:rsidR="00D4451D" w:rsidRPr="00D4451D" w:rsidDel="00D461A5" w14:paraId="0A5C8566" w14:textId="3EC4BD4D" w:rsidTr="002B17D1">
        <w:trPr>
          <w:cantSplit/>
          <w:jc w:val="center"/>
          <w:ins w:id="478" w:author="QCOM" w:date="2022-09-09T21:39:00Z"/>
          <w:del w:id="479" w:author="QCOM-r01" w:date="2022-10-11T21:49:00Z"/>
        </w:trPr>
        <w:tc>
          <w:tcPr>
            <w:tcW w:w="4855" w:type="dxa"/>
            <w:shd w:val="clear" w:color="auto" w:fill="auto"/>
          </w:tcPr>
          <w:p w14:paraId="4FE05340" w14:textId="5069E20F" w:rsidR="00D4451D" w:rsidRPr="00D4451D" w:rsidDel="00D461A5" w:rsidRDefault="00D4451D" w:rsidP="00D4451D">
            <w:pPr>
              <w:keepNext/>
              <w:keepLines/>
              <w:spacing w:after="0"/>
              <w:rPr>
                <w:ins w:id="480" w:author="QCOM" w:date="2022-09-09T21:39:00Z"/>
                <w:del w:id="481" w:author="QCOM-r01" w:date="2022-10-11T21:49:00Z"/>
                <w:rFonts w:ascii="Arial" w:eastAsia="Times New Roman" w:hAnsi="Arial"/>
                <w:sz w:val="18"/>
                <w:lang w:eastAsia="en-GB"/>
              </w:rPr>
            </w:pPr>
            <w:ins w:id="482" w:author="QCOM" w:date="2022-09-09T21:47:00Z">
              <w:del w:id="483" w:author="QCOM-r01" w:date="2022-10-11T21:49:00Z">
                <w:r w:rsidRPr="00D4451D" w:rsidDel="00D461A5">
                  <w:rPr>
                    <w:rFonts w:ascii="Arial" w:eastAsia="Times New Roman" w:hAnsi="Arial"/>
                    <w:sz w:val="18"/>
                    <w:lang w:eastAsia="en-GB"/>
                  </w:rPr>
                  <w:delText>Solution #18: Response to Nnef_ParameterProvision request containing Maximum Latency</w:delText>
                </w:r>
              </w:del>
            </w:ins>
          </w:p>
        </w:tc>
        <w:tc>
          <w:tcPr>
            <w:tcW w:w="5366" w:type="dxa"/>
            <w:gridSpan w:val="12"/>
            <w:shd w:val="clear" w:color="auto" w:fill="auto"/>
          </w:tcPr>
          <w:p w14:paraId="6BE6A533" w14:textId="1985D839" w:rsidR="00D4451D" w:rsidRPr="00D4451D" w:rsidDel="00D461A5" w:rsidRDefault="00D4451D">
            <w:pPr>
              <w:keepNext/>
              <w:keepLines/>
              <w:spacing w:after="0"/>
              <w:rPr>
                <w:ins w:id="484" w:author="QCOM" w:date="2022-09-09T21:39:00Z"/>
                <w:del w:id="485" w:author="QCOM-r01" w:date="2022-10-11T21:49:00Z"/>
                <w:rFonts w:eastAsia="Times New Roman"/>
                <w:lang w:eastAsia="en-GB"/>
              </w:rPr>
              <w:pPrChange w:id="486" w:author="QCOM" w:date="2022-09-09T21:52:00Z">
                <w:pPr>
                  <w:pStyle w:val="TAC"/>
                  <w:spacing w:after="180"/>
                </w:pPr>
              </w:pPrChange>
            </w:pPr>
            <w:ins w:id="487" w:author="QCOM" w:date="2022-09-09T21:54:00Z">
              <w:del w:id="488" w:author="QCOM-r01" w:date="2022-10-11T21:49:00Z">
                <w:r w:rsidRPr="00D4451D" w:rsidDel="00D461A5">
                  <w:rPr>
                    <w:rFonts w:ascii="Arial" w:eastAsia="Times New Roman" w:hAnsi="Arial"/>
                    <w:sz w:val="18"/>
                    <w:lang w:eastAsia="en-GB"/>
                  </w:rPr>
                  <w:delText>This solution only assists other solutions to support mobility management</w:delText>
                </w:r>
              </w:del>
            </w:ins>
          </w:p>
        </w:tc>
      </w:tr>
      <w:tr w:rsidR="00D4451D" w:rsidRPr="00D4451D" w:rsidDel="00D461A5" w14:paraId="2B615DF1" w14:textId="682D5182" w:rsidTr="002B17D1">
        <w:trPr>
          <w:cantSplit/>
          <w:jc w:val="center"/>
          <w:ins w:id="489" w:author="QCOM" w:date="2022-09-09T21:39:00Z"/>
          <w:del w:id="490" w:author="QCOM-r01" w:date="2022-10-11T21:49:00Z"/>
        </w:trPr>
        <w:tc>
          <w:tcPr>
            <w:tcW w:w="4855" w:type="dxa"/>
            <w:shd w:val="clear" w:color="auto" w:fill="auto"/>
          </w:tcPr>
          <w:p w14:paraId="1A7654E0" w14:textId="546845C8" w:rsidR="00D4451D" w:rsidRPr="00D4451D" w:rsidDel="00D461A5" w:rsidRDefault="00D4451D" w:rsidP="00D4451D">
            <w:pPr>
              <w:keepNext/>
              <w:keepLines/>
              <w:spacing w:after="0"/>
              <w:rPr>
                <w:ins w:id="491" w:author="QCOM" w:date="2022-09-09T21:39:00Z"/>
                <w:del w:id="492" w:author="QCOM-r01" w:date="2022-10-11T21:49:00Z"/>
                <w:rFonts w:ascii="Arial" w:eastAsia="Times New Roman" w:hAnsi="Arial"/>
                <w:sz w:val="18"/>
                <w:lang w:eastAsia="en-GB"/>
              </w:rPr>
            </w:pPr>
            <w:ins w:id="493" w:author="QCOM" w:date="2022-09-09T21:54:00Z">
              <w:del w:id="494" w:author="QCOM-r01" w:date="2022-10-11T21:49:00Z">
                <w:r w:rsidRPr="00D4451D" w:rsidDel="00D461A5">
                  <w:rPr>
                    <w:rFonts w:ascii="Arial" w:eastAsia="Times New Roman" w:hAnsi="Arial"/>
                    <w:sz w:val="18"/>
                    <w:lang w:eastAsia="en-GB"/>
                  </w:rPr>
                  <w:delText>Solution #19: AMF/MME awareness of coverage times based on AF parameter provisioning</w:delText>
                </w:r>
              </w:del>
            </w:ins>
          </w:p>
        </w:tc>
        <w:tc>
          <w:tcPr>
            <w:tcW w:w="5366" w:type="dxa"/>
            <w:gridSpan w:val="12"/>
            <w:shd w:val="clear" w:color="auto" w:fill="auto"/>
          </w:tcPr>
          <w:p w14:paraId="48A2DF67" w14:textId="1027F6A2" w:rsidR="00D4451D" w:rsidRPr="00D4451D" w:rsidDel="00D461A5" w:rsidRDefault="00D4451D">
            <w:pPr>
              <w:keepNext/>
              <w:keepLines/>
              <w:spacing w:after="0"/>
              <w:rPr>
                <w:ins w:id="495" w:author="QCOM" w:date="2022-09-09T21:39:00Z"/>
                <w:del w:id="496" w:author="QCOM-r01" w:date="2022-10-11T21:49:00Z"/>
                <w:rFonts w:eastAsia="Times New Roman"/>
                <w:lang w:eastAsia="en-GB"/>
              </w:rPr>
              <w:pPrChange w:id="497" w:author="QCOM" w:date="2022-09-09T22:00:00Z">
                <w:pPr>
                  <w:pStyle w:val="TAC"/>
                  <w:spacing w:after="180"/>
                </w:pPr>
              </w:pPrChange>
            </w:pPr>
            <w:ins w:id="498" w:author="QCOM" w:date="2022-09-09T22:00:00Z">
              <w:del w:id="499" w:author="QCOM-r01" w:date="2022-10-11T21:49:00Z">
                <w:r w:rsidRPr="00D4451D" w:rsidDel="00D461A5">
                  <w:rPr>
                    <w:rFonts w:ascii="Arial" w:eastAsia="Times New Roman" w:hAnsi="Arial"/>
                    <w:sz w:val="18"/>
                    <w:lang w:eastAsia="en-GB"/>
                  </w:rPr>
                  <w:delText>This solution only assists other solutions to support mobility management</w:delText>
                </w:r>
              </w:del>
            </w:ins>
          </w:p>
        </w:tc>
      </w:tr>
      <w:tr w:rsidR="00D4451D" w:rsidRPr="00D4451D" w:rsidDel="00D461A5" w14:paraId="2F6738BE" w14:textId="56A4307F" w:rsidTr="002B17D1">
        <w:trPr>
          <w:cantSplit/>
          <w:jc w:val="center"/>
          <w:ins w:id="500" w:author="QCOM" w:date="2022-09-09T21:39:00Z"/>
          <w:del w:id="501" w:author="QCOM-r01" w:date="2022-10-11T21:49:00Z"/>
        </w:trPr>
        <w:tc>
          <w:tcPr>
            <w:tcW w:w="4855" w:type="dxa"/>
            <w:shd w:val="clear" w:color="auto" w:fill="auto"/>
          </w:tcPr>
          <w:p w14:paraId="515DB320" w14:textId="734946C6" w:rsidR="00D4451D" w:rsidRPr="00D4451D" w:rsidDel="00D461A5" w:rsidRDefault="00D4451D" w:rsidP="00D4451D">
            <w:pPr>
              <w:keepNext/>
              <w:keepLines/>
              <w:spacing w:after="0"/>
              <w:rPr>
                <w:ins w:id="502" w:author="QCOM" w:date="2022-09-09T21:39:00Z"/>
                <w:del w:id="503" w:author="QCOM-r01" w:date="2022-10-11T21:49:00Z"/>
                <w:rFonts w:ascii="Arial" w:eastAsia="Times New Roman" w:hAnsi="Arial"/>
                <w:sz w:val="18"/>
                <w:lang w:eastAsia="en-GB"/>
              </w:rPr>
            </w:pPr>
            <w:ins w:id="504" w:author="QCOM" w:date="2022-09-09T22:01:00Z">
              <w:del w:id="505" w:author="QCOM-r01" w:date="2022-10-11T21:49:00Z">
                <w:r w:rsidRPr="00D4451D" w:rsidDel="00D461A5">
                  <w:rPr>
                    <w:rFonts w:ascii="Arial" w:eastAsia="Times New Roman" w:hAnsi="Arial"/>
                    <w:sz w:val="18"/>
                    <w:lang w:eastAsia="en-GB"/>
                  </w:rPr>
                  <w:delText>Solution 20: UE-specific Dynamic Tracking Areas</w:delText>
                </w:r>
              </w:del>
            </w:ins>
          </w:p>
        </w:tc>
        <w:tc>
          <w:tcPr>
            <w:tcW w:w="5366" w:type="dxa"/>
            <w:gridSpan w:val="12"/>
            <w:shd w:val="clear" w:color="auto" w:fill="auto"/>
          </w:tcPr>
          <w:p w14:paraId="12ADC4E5" w14:textId="318F0449" w:rsidR="00D4451D" w:rsidRPr="00D4451D" w:rsidDel="00D461A5" w:rsidRDefault="00D4451D">
            <w:pPr>
              <w:keepNext/>
              <w:keepLines/>
              <w:spacing w:after="0"/>
              <w:rPr>
                <w:ins w:id="506" w:author="QCOM" w:date="2022-09-09T21:39:00Z"/>
                <w:del w:id="507" w:author="QCOM-r01" w:date="2022-10-11T21:49:00Z"/>
                <w:rFonts w:eastAsia="Times New Roman"/>
                <w:lang w:eastAsia="en-GB"/>
              </w:rPr>
              <w:pPrChange w:id="508" w:author="QCOM" w:date="2022-09-09T22:06:00Z">
                <w:pPr>
                  <w:pStyle w:val="TAC"/>
                  <w:spacing w:after="180"/>
                </w:pPr>
              </w:pPrChange>
            </w:pPr>
            <w:ins w:id="509" w:author="QCOM" w:date="2022-09-09T22:07:00Z">
              <w:del w:id="510" w:author="QCOM-r01" w:date="2022-10-11T21:49:00Z">
                <w:r w:rsidRPr="00D4451D" w:rsidDel="00D461A5">
                  <w:rPr>
                    <w:rFonts w:ascii="Arial" w:eastAsia="Times New Roman" w:hAnsi="Arial"/>
                    <w:sz w:val="18"/>
                    <w:lang w:eastAsia="en-GB"/>
                  </w:rPr>
                  <w:delText>This solution address</w:delText>
                </w:r>
              </w:del>
            </w:ins>
            <w:ins w:id="511" w:author="QCOM" w:date="2022-09-09T22:08:00Z">
              <w:del w:id="512" w:author="QCOM-r01" w:date="2022-10-11T21:49:00Z">
                <w:r w:rsidRPr="00D4451D" w:rsidDel="00D461A5">
                  <w:rPr>
                    <w:rFonts w:ascii="Arial" w:eastAsia="Times New Roman" w:hAnsi="Arial"/>
                    <w:sz w:val="18"/>
                    <w:lang w:eastAsia="en-GB"/>
                  </w:rPr>
                  <w:delText xml:space="preserve">es paging but not </w:delText>
                </w:r>
              </w:del>
            </w:ins>
            <w:ins w:id="513" w:author="QCOM" w:date="2022-09-09T22:09:00Z">
              <w:del w:id="514" w:author="QCOM-r01" w:date="2022-10-11T21:49:00Z">
                <w:r w:rsidRPr="00D4451D" w:rsidDel="00D461A5">
                  <w:rPr>
                    <w:rFonts w:ascii="Arial" w:eastAsia="Times New Roman" w:hAnsi="Arial"/>
                    <w:sz w:val="18"/>
                    <w:lang w:eastAsia="en-GB"/>
                  </w:rPr>
                  <w:delText>directly R1 to R6</w:delText>
                </w:r>
              </w:del>
            </w:ins>
          </w:p>
        </w:tc>
      </w:tr>
      <w:tr w:rsidR="00D4451D" w:rsidRPr="00D4451D" w:rsidDel="00D461A5" w14:paraId="1FB99400" w14:textId="0C684DD9" w:rsidTr="002B17D1">
        <w:trPr>
          <w:cantSplit/>
          <w:jc w:val="center"/>
          <w:ins w:id="515" w:author="QCOM" w:date="2022-09-11T22:14:00Z"/>
          <w:del w:id="516" w:author="QCOM-r01" w:date="2022-10-11T21:49:00Z"/>
        </w:trPr>
        <w:tc>
          <w:tcPr>
            <w:tcW w:w="4855" w:type="dxa"/>
            <w:shd w:val="clear" w:color="auto" w:fill="auto"/>
          </w:tcPr>
          <w:p w14:paraId="25F8A9AA" w14:textId="4094E956" w:rsidR="00D4451D" w:rsidRPr="00D4451D" w:rsidDel="00D461A5" w:rsidRDefault="00D4451D" w:rsidP="00D4451D">
            <w:pPr>
              <w:keepNext/>
              <w:keepLines/>
              <w:spacing w:after="0"/>
              <w:rPr>
                <w:ins w:id="517" w:author="QCOM" w:date="2022-09-11T22:14:00Z"/>
                <w:del w:id="518" w:author="QCOM-r01" w:date="2022-10-11T21:49:00Z"/>
                <w:rFonts w:ascii="Arial" w:eastAsia="Times New Roman" w:hAnsi="Arial"/>
                <w:sz w:val="18"/>
                <w:lang w:eastAsia="en-GB"/>
              </w:rPr>
            </w:pPr>
            <w:ins w:id="519" w:author="QCOM" w:date="2022-09-11T22:14:00Z">
              <w:del w:id="520" w:author="QCOM-r01" w:date="2022-10-11T21:49:00Z">
                <w:r w:rsidRPr="00D4451D" w:rsidDel="00D461A5">
                  <w:rPr>
                    <w:rFonts w:ascii="Arial" w:eastAsia="Times New Roman" w:hAnsi="Arial"/>
                    <w:sz w:val="18"/>
                    <w:lang w:eastAsia="en-GB"/>
                  </w:rPr>
                  <w:delText>Solution #21: NWDAF assisted power saving mechanism for UE in discontinuous NTN coverage</w:delText>
                </w:r>
              </w:del>
            </w:ins>
          </w:p>
        </w:tc>
        <w:tc>
          <w:tcPr>
            <w:tcW w:w="450" w:type="dxa"/>
            <w:shd w:val="clear" w:color="auto" w:fill="auto"/>
          </w:tcPr>
          <w:p w14:paraId="4F91B407" w14:textId="40C6988B" w:rsidR="00D4451D" w:rsidRPr="00D4451D" w:rsidDel="00D461A5" w:rsidRDefault="00D4451D" w:rsidP="00D4451D">
            <w:pPr>
              <w:keepNext/>
              <w:keepLines/>
              <w:spacing w:after="0"/>
              <w:jc w:val="center"/>
              <w:rPr>
                <w:ins w:id="521" w:author="QCOM" w:date="2022-09-11T22:14:00Z"/>
                <w:del w:id="522" w:author="QCOM-r01" w:date="2022-10-11T21:49:00Z"/>
                <w:rFonts w:ascii="Arial" w:eastAsia="Times New Roman" w:hAnsi="Arial"/>
                <w:sz w:val="18"/>
                <w:lang w:eastAsia="en-GB"/>
              </w:rPr>
            </w:pPr>
            <w:ins w:id="523" w:author="QCOM" w:date="2022-09-11T22:16:00Z">
              <w:del w:id="524" w:author="QCOM-r01" w:date="2022-10-11T21:49:00Z">
                <w:r w:rsidRPr="00D4451D" w:rsidDel="00D461A5">
                  <w:rPr>
                    <w:rFonts w:ascii="Arial" w:eastAsia="Times New Roman" w:hAnsi="Arial"/>
                    <w:sz w:val="18"/>
                    <w:lang w:eastAsia="en-GB"/>
                  </w:rPr>
                  <w:delText>Y</w:delText>
                </w:r>
              </w:del>
            </w:ins>
          </w:p>
        </w:tc>
        <w:tc>
          <w:tcPr>
            <w:tcW w:w="450" w:type="dxa"/>
            <w:shd w:val="clear" w:color="auto" w:fill="auto"/>
          </w:tcPr>
          <w:p w14:paraId="23B43F25" w14:textId="585502A7" w:rsidR="00D4451D" w:rsidRPr="00D4451D" w:rsidDel="00D461A5" w:rsidRDefault="00D4451D" w:rsidP="00D4451D">
            <w:pPr>
              <w:keepNext/>
              <w:keepLines/>
              <w:spacing w:after="0"/>
              <w:jc w:val="center"/>
              <w:rPr>
                <w:ins w:id="525" w:author="QCOM" w:date="2022-09-11T22:14:00Z"/>
                <w:del w:id="526" w:author="QCOM-r01" w:date="2022-10-11T21:49:00Z"/>
                <w:rFonts w:ascii="Arial" w:eastAsia="Times New Roman" w:hAnsi="Arial"/>
                <w:sz w:val="18"/>
                <w:lang w:eastAsia="en-GB"/>
              </w:rPr>
            </w:pPr>
            <w:ins w:id="527" w:author="QCOM" w:date="2022-09-11T22:16:00Z">
              <w:del w:id="528" w:author="QCOM-r01" w:date="2022-10-11T21:49:00Z">
                <w:r w:rsidRPr="00D4451D" w:rsidDel="00D461A5">
                  <w:rPr>
                    <w:rFonts w:ascii="Arial" w:eastAsia="Times New Roman" w:hAnsi="Arial"/>
                    <w:sz w:val="18"/>
                    <w:lang w:eastAsia="en-GB"/>
                  </w:rPr>
                  <w:delText>Y</w:delText>
                </w:r>
              </w:del>
            </w:ins>
          </w:p>
        </w:tc>
        <w:tc>
          <w:tcPr>
            <w:tcW w:w="450" w:type="dxa"/>
            <w:shd w:val="clear" w:color="auto" w:fill="auto"/>
          </w:tcPr>
          <w:p w14:paraId="54E736AC" w14:textId="36CD8BB0" w:rsidR="00D4451D" w:rsidRPr="00D4451D" w:rsidDel="00D461A5" w:rsidRDefault="00D4451D" w:rsidP="00D4451D">
            <w:pPr>
              <w:keepNext/>
              <w:keepLines/>
              <w:spacing w:after="0"/>
              <w:jc w:val="center"/>
              <w:rPr>
                <w:ins w:id="529" w:author="QCOM" w:date="2022-09-11T22:14:00Z"/>
                <w:del w:id="530" w:author="QCOM-r01" w:date="2022-10-11T21:49:00Z"/>
                <w:rFonts w:ascii="Arial" w:eastAsia="Times New Roman" w:hAnsi="Arial"/>
                <w:sz w:val="18"/>
                <w:lang w:eastAsia="en-GB"/>
              </w:rPr>
            </w:pPr>
            <w:ins w:id="531" w:author="QCOM" w:date="2022-09-11T22:16:00Z">
              <w:del w:id="532" w:author="QCOM-r01" w:date="2022-10-11T21:49:00Z">
                <w:r w:rsidRPr="00D4451D" w:rsidDel="00D461A5">
                  <w:rPr>
                    <w:rFonts w:ascii="Arial" w:eastAsia="Times New Roman" w:hAnsi="Arial"/>
                    <w:sz w:val="18"/>
                    <w:lang w:eastAsia="en-GB"/>
                  </w:rPr>
                  <w:delText>N</w:delText>
                </w:r>
              </w:del>
            </w:ins>
          </w:p>
        </w:tc>
        <w:tc>
          <w:tcPr>
            <w:tcW w:w="450" w:type="dxa"/>
            <w:shd w:val="clear" w:color="auto" w:fill="auto"/>
          </w:tcPr>
          <w:p w14:paraId="45294238" w14:textId="43B6E06F" w:rsidR="00D4451D" w:rsidRPr="00D4451D" w:rsidDel="00D461A5" w:rsidRDefault="00D4451D" w:rsidP="00D4451D">
            <w:pPr>
              <w:keepNext/>
              <w:keepLines/>
              <w:spacing w:after="0"/>
              <w:jc w:val="center"/>
              <w:rPr>
                <w:ins w:id="533" w:author="QCOM" w:date="2022-09-11T22:14:00Z"/>
                <w:del w:id="534" w:author="QCOM-r01" w:date="2022-10-11T21:49:00Z"/>
                <w:rFonts w:ascii="Arial" w:eastAsia="Times New Roman" w:hAnsi="Arial"/>
                <w:sz w:val="18"/>
                <w:lang w:eastAsia="en-GB"/>
              </w:rPr>
            </w:pPr>
            <w:ins w:id="535" w:author="QCOM" w:date="2022-09-11T22:16:00Z">
              <w:del w:id="536" w:author="QCOM-r01" w:date="2022-10-11T21:49:00Z">
                <w:r w:rsidRPr="00D4451D" w:rsidDel="00D461A5">
                  <w:rPr>
                    <w:rFonts w:ascii="Arial" w:eastAsia="Times New Roman" w:hAnsi="Arial"/>
                    <w:sz w:val="18"/>
                    <w:lang w:eastAsia="en-GB"/>
                  </w:rPr>
                  <w:delText>N</w:delText>
                </w:r>
              </w:del>
            </w:ins>
          </w:p>
        </w:tc>
        <w:tc>
          <w:tcPr>
            <w:tcW w:w="450" w:type="dxa"/>
            <w:shd w:val="clear" w:color="auto" w:fill="auto"/>
          </w:tcPr>
          <w:p w14:paraId="5ADE4119" w14:textId="24C4F64F" w:rsidR="00D4451D" w:rsidRPr="00D4451D" w:rsidDel="00D461A5" w:rsidRDefault="00D4451D" w:rsidP="00D4451D">
            <w:pPr>
              <w:keepNext/>
              <w:keepLines/>
              <w:spacing w:after="0"/>
              <w:jc w:val="center"/>
              <w:rPr>
                <w:ins w:id="537" w:author="QCOM" w:date="2022-09-11T22:14:00Z"/>
                <w:del w:id="538" w:author="QCOM-r01" w:date="2022-10-11T21:49:00Z"/>
                <w:rFonts w:ascii="Arial" w:eastAsia="Times New Roman" w:hAnsi="Arial"/>
                <w:sz w:val="18"/>
                <w:lang w:eastAsia="en-GB"/>
              </w:rPr>
            </w:pPr>
            <w:ins w:id="539" w:author="QCOM" w:date="2022-09-11T22:16:00Z">
              <w:del w:id="540" w:author="QCOM-r01" w:date="2022-10-11T21:49:00Z">
                <w:r w:rsidRPr="00D4451D" w:rsidDel="00D461A5">
                  <w:rPr>
                    <w:rFonts w:ascii="Arial" w:eastAsia="Times New Roman" w:hAnsi="Arial"/>
                    <w:sz w:val="18"/>
                    <w:lang w:eastAsia="en-GB"/>
                  </w:rPr>
                  <w:delText>Y</w:delText>
                </w:r>
              </w:del>
            </w:ins>
          </w:p>
        </w:tc>
        <w:tc>
          <w:tcPr>
            <w:tcW w:w="450" w:type="dxa"/>
            <w:shd w:val="clear" w:color="auto" w:fill="auto"/>
          </w:tcPr>
          <w:p w14:paraId="1B74455C" w14:textId="6CB9759E" w:rsidR="00D4451D" w:rsidRPr="00D4451D" w:rsidDel="00D461A5" w:rsidRDefault="00D4451D" w:rsidP="00D4451D">
            <w:pPr>
              <w:keepNext/>
              <w:keepLines/>
              <w:spacing w:after="0"/>
              <w:jc w:val="center"/>
              <w:rPr>
                <w:ins w:id="541" w:author="QCOM" w:date="2022-09-11T22:14:00Z"/>
                <w:del w:id="542" w:author="QCOM-r01" w:date="2022-10-11T21:49:00Z"/>
                <w:rFonts w:ascii="Arial" w:eastAsia="Times New Roman" w:hAnsi="Arial"/>
                <w:sz w:val="18"/>
                <w:lang w:eastAsia="en-GB"/>
              </w:rPr>
            </w:pPr>
            <w:ins w:id="543" w:author="QCOM" w:date="2022-09-11T22:16:00Z">
              <w:del w:id="544" w:author="QCOM-r01" w:date="2022-10-11T21:49:00Z">
                <w:r w:rsidRPr="00D4451D" w:rsidDel="00D461A5">
                  <w:rPr>
                    <w:rFonts w:ascii="Arial" w:eastAsia="Times New Roman" w:hAnsi="Arial"/>
                    <w:sz w:val="18"/>
                    <w:lang w:eastAsia="en-GB"/>
                  </w:rPr>
                  <w:delText>Y</w:delText>
                </w:r>
              </w:del>
            </w:ins>
          </w:p>
        </w:tc>
        <w:tc>
          <w:tcPr>
            <w:tcW w:w="450" w:type="dxa"/>
            <w:shd w:val="clear" w:color="auto" w:fill="auto"/>
          </w:tcPr>
          <w:p w14:paraId="569595C4" w14:textId="79C4427D" w:rsidR="00D4451D" w:rsidRPr="00D4451D" w:rsidDel="00D461A5" w:rsidRDefault="00D4451D" w:rsidP="00D4451D">
            <w:pPr>
              <w:keepNext/>
              <w:keepLines/>
              <w:spacing w:after="0"/>
              <w:jc w:val="center"/>
              <w:rPr>
                <w:ins w:id="545" w:author="QCOM" w:date="2022-09-11T22:14:00Z"/>
                <w:del w:id="546" w:author="QCOM-r01" w:date="2022-10-11T21:49:00Z"/>
                <w:rFonts w:ascii="Arial" w:eastAsia="Times New Roman" w:hAnsi="Arial"/>
                <w:sz w:val="18"/>
                <w:lang w:eastAsia="en-GB"/>
              </w:rPr>
            </w:pPr>
            <w:ins w:id="547" w:author="QCOM" w:date="2022-09-11T22:15:00Z">
              <w:del w:id="548" w:author="QCOM-r01" w:date="2022-10-11T21:49:00Z">
                <w:r w:rsidRPr="00D4451D" w:rsidDel="00D461A5">
                  <w:rPr>
                    <w:rFonts w:ascii="Arial" w:eastAsia="Times New Roman" w:hAnsi="Arial"/>
                    <w:sz w:val="18"/>
                    <w:lang w:eastAsia="en-GB"/>
                  </w:rPr>
                  <w:delText>Y</w:delText>
                </w:r>
              </w:del>
            </w:ins>
          </w:p>
        </w:tc>
        <w:tc>
          <w:tcPr>
            <w:tcW w:w="450" w:type="dxa"/>
            <w:shd w:val="clear" w:color="auto" w:fill="auto"/>
          </w:tcPr>
          <w:p w14:paraId="439F54A6" w14:textId="65C6E1D1" w:rsidR="00D4451D" w:rsidRPr="00D4451D" w:rsidDel="00D461A5" w:rsidRDefault="00D4451D" w:rsidP="00D4451D">
            <w:pPr>
              <w:keepNext/>
              <w:keepLines/>
              <w:spacing w:after="0"/>
              <w:jc w:val="center"/>
              <w:rPr>
                <w:ins w:id="549" w:author="QCOM" w:date="2022-09-11T22:14:00Z"/>
                <w:del w:id="550" w:author="QCOM-r01" w:date="2022-10-11T21:49:00Z"/>
                <w:rFonts w:ascii="Arial" w:eastAsia="Times New Roman" w:hAnsi="Arial"/>
                <w:sz w:val="18"/>
                <w:lang w:eastAsia="en-GB"/>
              </w:rPr>
            </w:pPr>
            <w:ins w:id="551" w:author="QCOM" w:date="2022-09-11T22:15:00Z">
              <w:del w:id="552" w:author="QCOM-r01" w:date="2022-10-11T21:49:00Z">
                <w:r w:rsidRPr="00D4451D" w:rsidDel="00D461A5">
                  <w:rPr>
                    <w:rFonts w:ascii="Arial" w:eastAsia="Times New Roman" w:hAnsi="Arial"/>
                    <w:sz w:val="18"/>
                    <w:lang w:eastAsia="en-GB"/>
                  </w:rPr>
                  <w:delText>Y</w:delText>
                </w:r>
              </w:del>
            </w:ins>
          </w:p>
        </w:tc>
        <w:tc>
          <w:tcPr>
            <w:tcW w:w="450" w:type="dxa"/>
            <w:shd w:val="clear" w:color="auto" w:fill="auto"/>
          </w:tcPr>
          <w:p w14:paraId="527F32FB" w14:textId="280054AA" w:rsidR="00D4451D" w:rsidRPr="00D4451D" w:rsidDel="00D461A5" w:rsidRDefault="00D4451D" w:rsidP="00D4451D">
            <w:pPr>
              <w:keepNext/>
              <w:keepLines/>
              <w:spacing w:after="0"/>
              <w:jc w:val="center"/>
              <w:rPr>
                <w:ins w:id="553" w:author="QCOM" w:date="2022-09-11T22:14:00Z"/>
                <w:del w:id="554" w:author="QCOM-r01" w:date="2022-10-11T21:49:00Z"/>
                <w:rFonts w:ascii="Arial" w:eastAsia="Times New Roman" w:hAnsi="Arial"/>
                <w:sz w:val="18"/>
                <w:lang w:eastAsia="en-GB"/>
              </w:rPr>
            </w:pPr>
            <w:ins w:id="555" w:author="QCOM" w:date="2022-09-11T22:15:00Z">
              <w:del w:id="556" w:author="QCOM-r01" w:date="2022-10-11T21:49:00Z">
                <w:r w:rsidRPr="00D4451D" w:rsidDel="00D461A5">
                  <w:rPr>
                    <w:rFonts w:ascii="Arial" w:eastAsia="Times New Roman" w:hAnsi="Arial"/>
                    <w:sz w:val="18"/>
                    <w:lang w:eastAsia="en-GB"/>
                  </w:rPr>
                  <w:delText>Y</w:delText>
                </w:r>
              </w:del>
            </w:ins>
          </w:p>
        </w:tc>
        <w:tc>
          <w:tcPr>
            <w:tcW w:w="450" w:type="dxa"/>
            <w:shd w:val="clear" w:color="auto" w:fill="auto"/>
          </w:tcPr>
          <w:p w14:paraId="74D39661" w14:textId="7A23A033" w:rsidR="00D4451D" w:rsidRPr="00D4451D" w:rsidDel="00D461A5" w:rsidRDefault="00D4451D" w:rsidP="00D4451D">
            <w:pPr>
              <w:keepNext/>
              <w:keepLines/>
              <w:spacing w:after="0"/>
              <w:jc w:val="center"/>
              <w:rPr>
                <w:ins w:id="557" w:author="QCOM" w:date="2022-09-11T22:14:00Z"/>
                <w:del w:id="558" w:author="QCOM-r01" w:date="2022-10-11T21:49:00Z"/>
                <w:rFonts w:ascii="Arial" w:eastAsia="Times New Roman" w:hAnsi="Arial"/>
                <w:sz w:val="18"/>
                <w:lang w:eastAsia="en-GB"/>
              </w:rPr>
            </w:pPr>
            <w:ins w:id="559" w:author="QCOM" w:date="2022-09-11T22:15:00Z">
              <w:del w:id="560" w:author="QCOM-r01" w:date="2022-10-11T21:49:00Z">
                <w:r w:rsidRPr="00D4451D" w:rsidDel="00D461A5">
                  <w:rPr>
                    <w:rFonts w:ascii="Arial" w:eastAsia="Times New Roman" w:hAnsi="Arial"/>
                    <w:sz w:val="18"/>
                    <w:lang w:eastAsia="en-GB"/>
                  </w:rPr>
                  <w:delText>Y</w:delText>
                </w:r>
              </w:del>
            </w:ins>
          </w:p>
        </w:tc>
        <w:tc>
          <w:tcPr>
            <w:tcW w:w="450" w:type="dxa"/>
            <w:shd w:val="clear" w:color="auto" w:fill="auto"/>
          </w:tcPr>
          <w:p w14:paraId="743D0737" w14:textId="14B19057" w:rsidR="00D4451D" w:rsidRPr="00D4451D" w:rsidDel="00D461A5" w:rsidRDefault="00D4451D" w:rsidP="00D4451D">
            <w:pPr>
              <w:keepNext/>
              <w:keepLines/>
              <w:spacing w:after="0"/>
              <w:jc w:val="center"/>
              <w:rPr>
                <w:ins w:id="561" w:author="QCOM" w:date="2022-09-11T22:14:00Z"/>
                <w:del w:id="562" w:author="QCOM-r01" w:date="2022-10-11T21:49:00Z"/>
                <w:rFonts w:ascii="Arial" w:eastAsia="Times New Roman" w:hAnsi="Arial"/>
                <w:sz w:val="18"/>
                <w:lang w:eastAsia="en-GB"/>
              </w:rPr>
            </w:pPr>
            <w:ins w:id="563" w:author="QCOM" w:date="2022-09-11T22:15:00Z">
              <w:del w:id="564" w:author="QCOM-r01" w:date="2022-10-11T21:49:00Z">
                <w:r w:rsidRPr="00D4451D" w:rsidDel="00D461A5">
                  <w:rPr>
                    <w:rFonts w:ascii="Arial" w:eastAsia="Times New Roman" w:hAnsi="Arial"/>
                    <w:sz w:val="18"/>
                    <w:lang w:eastAsia="en-GB"/>
                  </w:rPr>
                  <w:delText>N</w:delText>
                </w:r>
              </w:del>
            </w:ins>
          </w:p>
        </w:tc>
        <w:tc>
          <w:tcPr>
            <w:tcW w:w="416" w:type="dxa"/>
            <w:shd w:val="clear" w:color="auto" w:fill="auto"/>
          </w:tcPr>
          <w:p w14:paraId="644AAC1C" w14:textId="7AFB0E80" w:rsidR="00D4451D" w:rsidRPr="00D4451D" w:rsidDel="00D461A5" w:rsidRDefault="00D4451D" w:rsidP="00D4451D">
            <w:pPr>
              <w:keepNext/>
              <w:keepLines/>
              <w:spacing w:after="0"/>
              <w:jc w:val="center"/>
              <w:rPr>
                <w:ins w:id="565" w:author="QCOM" w:date="2022-09-11T22:14:00Z"/>
                <w:del w:id="566" w:author="QCOM-r01" w:date="2022-10-11T21:49:00Z"/>
                <w:rFonts w:ascii="Arial" w:eastAsia="Times New Roman" w:hAnsi="Arial"/>
                <w:sz w:val="18"/>
                <w:lang w:eastAsia="en-GB"/>
              </w:rPr>
            </w:pPr>
          </w:p>
        </w:tc>
      </w:tr>
      <w:tr w:rsidR="00D4451D" w:rsidRPr="00D4451D" w:rsidDel="00D461A5" w14:paraId="353A5C1A" w14:textId="5A0C7999" w:rsidTr="002B17D1">
        <w:trPr>
          <w:cantSplit/>
          <w:jc w:val="center"/>
          <w:ins w:id="567" w:author="QCOM" w:date="2022-09-09T21:39:00Z"/>
          <w:del w:id="568" w:author="QCOM-r01" w:date="2022-10-11T21:49:00Z"/>
        </w:trPr>
        <w:tc>
          <w:tcPr>
            <w:tcW w:w="4855" w:type="dxa"/>
            <w:shd w:val="clear" w:color="auto" w:fill="auto"/>
          </w:tcPr>
          <w:p w14:paraId="2D6F9812" w14:textId="6248B8BB" w:rsidR="00D4451D" w:rsidRPr="00D4451D" w:rsidDel="00D461A5" w:rsidRDefault="00D4451D" w:rsidP="00D4451D">
            <w:pPr>
              <w:keepNext/>
              <w:keepLines/>
              <w:spacing w:after="0"/>
              <w:rPr>
                <w:ins w:id="569" w:author="QCOM" w:date="2022-09-09T21:39:00Z"/>
                <w:del w:id="570" w:author="QCOM-r01" w:date="2022-10-11T21:49:00Z"/>
                <w:rFonts w:ascii="Arial" w:eastAsia="Times New Roman" w:hAnsi="Arial"/>
                <w:sz w:val="18"/>
                <w:lang w:eastAsia="en-GB"/>
              </w:rPr>
            </w:pPr>
            <w:ins w:id="571" w:author="QCOM" w:date="2022-09-09T22:25:00Z">
              <w:del w:id="572" w:author="QCOM-r01" w:date="2022-10-11T21:49:00Z">
                <w:r w:rsidRPr="00D4451D" w:rsidDel="00D461A5">
                  <w:rPr>
                    <w:rFonts w:ascii="Arial" w:eastAsia="Times New Roman" w:hAnsi="Arial"/>
                    <w:sz w:val="18"/>
                    <w:lang w:eastAsia="en-GB"/>
                  </w:rPr>
                  <w:delText>Solution #22: Coverage data transfer in 5GS and EPS</w:delText>
                </w:r>
              </w:del>
            </w:ins>
          </w:p>
        </w:tc>
        <w:tc>
          <w:tcPr>
            <w:tcW w:w="5366" w:type="dxa"/>
            <w:gridSpan w:val="12"/>
            <w:shd w:val="clear" w:color="auto" w:fill="auto"/>
          </w:tcPr>
          <w:p w14:paraId="2D29BCBD" w14:textId="318BC4DF" w:rsidR="00D4451D" w:rsidRPr="00D4451D" w:rsidDel="00D461A5" w:rsidRDefault="00D4451D">
            <w:pPr>
              <w:keepNext/>
              <w:keepLines/>
              <w:spacing w:after="0"/>
              <w:rPr>
                <w:ins w:id="573" w:author="QCOM" w:date="2022-09-09T21:39:00Z"/>
                <w:del w:id="574" w:author="QCOM-r01" w:date="2022-10-11T21:49:00Z"/>
                <w:rFonts w:eastAsia="Times New Roman"/>
                <w:lang w:eastAsia="en-GB"/>
              </w:rPr>
              <w:pPrChange w:id="575" w:author="QCOM" w:date="2022-09-09T22:29:00Z">
                <w:pPr>
                  <w:pStyle w:val="TAC"/>
                  <w:spacing w:after="180"/>
                </w:pPr>
              </w:pPrChange>
            </w:pPr>
            <w:ins w:id="576" w:author="QCOM" w:date="2022-09-09T22:29:00Z">
              <w:del w:id="577" w:author="QCOM-r01" w:date="2022-10-11T21:49:00Z">
                <w:r w:rsidRPr="00D4451D" w:rsidDel="00D461A5">
                  <w:rPr>
                    <w:rFonts w:ascii="Arial" w:eastAsia="Times New Roman" w:hAnsi="Arial"/>
                    <w:sz w:val="18"/>
                    <w:lang w:eastAsia="en-GB"/>
                  </w:rPr>
                  <w:delText>This solution only assists other solutions to support mobility management</w:delText>
                </w:r>
              </w:del>
            </w:ins>
          </w:p>
        </w:tc>
      </w:tr>
      <w:tr w:rsidR="00D4451D" w:rsidRPr="00D4451D" w:rsidDel="00D461A5" w14:paraId="5883C0D8" w14:textId="66560A76" w:rsidTr="002B17D1">
        <w:trPr>
          <w:cantSplit/>
          <w:jc w:val="center"/>
          <w:ins w:id="578" w:author="QCOM" w:date="2022-09-09T21:39:00Z"/>
          <w:del w:id="579" w:author="QCOM-r01" w:date="2022-10-11T21:49:00Z"/>
        </w:trPr>
        <w:tc>
          <w:tcPr>
            <w:tcW w:w="4855" w:type="dxa"/>
            <w:shd w:val="clear" w:color="auto" w:fill="auto"/>
          </w:tcPr>
          <w:p w14:paraId="1AEC2930" w14:textId="4B7F09E3" w:rsidR="00D4451D" w:rsidRPr="00D4451D" w:rsidDel="00D461A5" w:rsidRDefault="00D4451D" w:rsidP="00D4451D">
            <w:pPr>
              <w:keepNext/>
              <w:keepLines/>
              <w:spacing w:after="0"/>
              <w:rPr>
                <w:ins w:id="580" w:author="QCOM" w:date="2022-09-09T21:39:00Z"/>
                <w:del w:id="581" w:author="QCOM-r01" w:date="2022-10-11T21:49:00Z"/>
                <w:rFonts w:ascii="Arial" w:eastAsia="Times New Roman" w:hAnsi="Arial"/>
                <w:sz w:val="18"/>
                <w:lang w:eastAsia="en-GB"/>
              </w:rPr>
            </w:pPr>
            <w:ins w:id="582" w:author="QCOM" w:date="2022-09-09T22:30:00Z">
              <w:del w:id="583" w:author="QCOM-r01" w:date="2022-10-11T21:49:00Z">
                <w:r w:rsidRPr="00D4451D" w:rsidDel="00D461A5">
                  <w:rPr>
                    <w:rFonts w:ascii="Arial" w:eastAsia="Times New Roman" w:hAnsi="Arial"/>
                    <w:sz w:val="18"/>
                    <w:lang w:eastAsia="en-GB"/>
                  </w:rPr>
                  <w:delText>Solution #23: Handling of the UE attempt to Connected mode</w:delText>
                </w:r>
              </w:del>
            </w:ins>
          </w:p>
        </w:tc>
        <w:tc>
          <w:tcPr>
            <w:tcW w:w="450" w:type="dxa"/>
            <w:shd w:val="clear" w:color="auto" w:fill="auto"/>
          </w:tcPr>
          <w:p w14:paraId="70F4E4CF" w14:textId="35D84BA2" w:rsidR="00D4451D" w:rsidRPr="00D4451D" w:rsidDel="00D461A5" w:rsidRDefault="00D4451D" w:rsidP="00D4451D">
            <w:pPr>
              <w:keepNext/>
              <w:keepLines/>
              <w:spacing w:after="0"/>
              <w:jc w:val="center"/>
              <w:rPr>
                <w:ins w:id="584" w:author="QCOM" w:date="2022-09-09T21:39:00Z"/>
                <w:del w:id="585" w:author="QCOM-r01" w:date="2022-10-11T21:49:00Z"/>
                <w:rFonts w:ascii="Arial" w:eastAsia="Times New Roman" w:hAnsi="Arial"/>
                <w:sz w:val="18"/>
                <w:lang w:eastAsia="en-GB"/>
              </w:rPr>
            </w:pPr>
            <w:ins w:id="586" w:author="QCOM" w:date="2022-09-09T22:37:00Z">
              <w:del w:id="587" w:author="QCOM-r01" w:date="2022-10-11T21:49:00Z">
                <w:r w:rsidRPr="00D4451D" w:rsidDel="00D461A5">
                  <w:rPr>
                    <w:rFonts w:ascii="Arial" w:eastAsia="Times New Roman" w:hAnsi="Arial"/>
                    <w:sz w:val="18"/>
                    <w:lang w:eastAsia="en-GB"/>
                  </w:rPr>
                  <w:delText>N</w:delText>
                </w:r>
              </w:del>
            </w:ins>
          </w:p>
        </w:tc>
        <w:tc>
          <w:tcPr>
            <w:tcW w:w="450" w:type="dxa"/>
            <w:shd w:val="clear" w:color="auto" w:fill="auto"/>
          </w:tcPr>
          <w:p w14:paraId="7DFAD940" w14:textId="6276BEEC" w:rsidR="00D4451D" w:rsidRPr="00D4451D" w:rsidDel="00D461A5" w:rsidRDefault="00D4451D" w:rsidP="00D4451D">
            <w:pPr>
              <w:keepNext/>
              <w:keepLines/>
              <w:spacing w:after="0"/>
              <w:jc w:val="center"/>
              <w:rPr>
                <w:ins w:id="588" w:author="QCOM" w:date="2022-09-09T21:39:00Z"/>
                <w:del w:id="589" w:author="QCOM-r01" w:date="2022-10-11T21:49:00Z"/>
                <w:rFonts w:ascii="Arial" w:eastAsia="Times New Roman" w:hAnsi="Arial"/>
                <w:sz w:val="18"/>
                <w:lang w:eastAsia="en-GB"/>
              </w:rPr>
            </w:pPr>
            <w:ins w:id="590" w:author="QCOM" w:date="2022-09-09T22:37:00Z">
              <w:del w:id="591" w:author="QCOM-r01" w:date="2022-10-11T21:49:00Z">
                <w:r w:rsidRPr="00D4451D" w:rsidDel="00D461A5">
                  <w:rPr>
                    <w:rFonts w:ascii="Arial" w:eastAsia="Times New Roman" w:hAnsi="Arial"/>
                    <w:sz w:val="18"/>
                    <w:lang w:eastAsia="en-GB"/>
                  </w:rPr>
                  <w:delText>N</w:delText>
                </w:r>
              </w:del>
            </w:ins>
          </w:p>
        </w:tc>
        <w:tc>
          <w:tcPr>
            <w:tcW w:w="450" w:type="dxa"/>
            <w:shd w:val="clear" w:color="auto" w:fill="auto"/>
          </w:tcPr>
          <w:p w14:paraId="1B6D566D" w14:textId="643749B0" w:rsidR="00D4451D" w:rsidRPr="00D4451D" w:rsidDel="00D461A5" w:rsidRDefault="00D4451D" w:rsidP="00D4451D">
            <w:pPr>
              <w:keepNext/>
              <w:keepLines/>
              <w:spacing w:after="0"/>
              <w:jc w:val="center"/>
              <w:rPr>
                <w:ins w:id="592" w:author="QCOM" w:date="2022-09-09T21:39:00Z"/>
                <w:del w:id="593" w:author="QCOM-r01" w:date="2022-10-11T21:49:00Z"/>
                <w:rFonts w:ascii="Arial" w:eastAsia="Times New Roman" w:hAnsi="Arial"/>
                <w:sz w:val="18"/>
                <w:lang w:eastAsia="en-GB"/>
              </w:rPr>
            </w:pPr>
            <w:ins w:id="594" w:author="QCOM" w:date="2022-09-09T22:37:00Z">
              <w:del w:id="595" w:author="QCOM-r01" w:date="2022-10-11T21:49:00Z">
                <w:r w:rsidRPr="00D4451D" w:rsidDel="00D461A5">
                  <w:rPr>
                    <w:rFonts w:ascii="Arial" w:eastAsia="Times New Roman" w:hAnsi="Arial"/>
                    <w:sz w:val="18"/>
                    <w:lang w:eastAsia="en-GB"/>
                  </w:rPr>
                  <w:delText>N</w:delText>
                </w:r>
              </w:del>
            </w:ins>
          </w:p>
        </w:tc>
        <w:tc>
          <w:tcPr>
            <w:tcW w:w="450" w:type="dxa"/>
            <w:shd w:val="clear" w:color="auto" w:fill="auto"/>
          </w:tcPr>
          <w:p w14:paraId="4C9955E9" w14:textId="430DEB57" w:rsidR="00D4451D" w:rsidRPr="00D4451D" w:rsidDel="00D461A5" w:rsidRDefault="00D4451D" w:rsidP="00D4451D">
            <w:pPr>
              <w:keepNext/>
              <w:keepLines/>
              <w:spacing w:after="0"/>
              <w:jc w:val="center"/>
              <w:rPr>
                <w:ins w:id="596" w:author="QCOM" w:date="2022-09-09T21:39:00Z"/>
                <w:del w:id="597" w:author="QCOM-r01" w:date="2022-10-11T21:49:00Z"/>
                <w:rFonts w:ascii="Arial" w:eastAsia="Times New Roman" w:hAnsi="Arial"/>
                <w:sz w:val="18"/>
                <w:lang w:eastAsia="en-GB"/>
              </w:rPr>
            </w:pPr>
            <w:ins w:id="598" w:author="QCOM" w:date="2022-09-09T22:37:00Z">
              <w:del w:id="599" w:author="QCOM-r01" w:date="2022-10-11T21:49:00Z">
                <w:r w:rsidRPr="00D4451D" w:rsidDel="00D461A5">
                  <w:rPr>
                    <w:rFonts w:ascii="Arial" w:eastAsia="Times New Roman" w:hAnsi="Arial"/>
                    <w:sz w:val="18"/>
                    <w:lang w:eastAsia="en-GB"/>
                  </w:rPr>
                  <w:delText>Y</w:delText>
                </w:r>
              </w:del>
            </w:ins>
          </w:p>
        </w:tc>
        <w:tc>
          <w:tcPr>
            <w:tcW w:w="450" w:type="dxa"/>
            <w:shd w:val="clear" w:color="auto" w:fill="auto"/>
          </w:tcPr>
          <w:p w14:paraId="31819BF8" w14:textId="0EF12694" w:rsidR="00D4451D" w:rsidRPr="00D4451D" w:rsidDel="00D461A5" w:rsidRDefault="00D4451D" w:rsidP="00D4451D">
            <w:pPr>
              <w:keepNext/>
              <w:keepLines/>
              <w:spacing w:after="0"/>
              <w:jc w:val="center"/>
              <w:rPr>
                <w:ins w:id="600" w:author="QCOM" w:date="2022-09-09T21:39:00Z"/>
                <w:del w:id="601" w:author="QCOM-r01" w:date="2022-10-11T21:49:00Z"/>
                <w:rFonts w:ascii="Arial" w:eastAsia="Times New Roman" w:hAnsi="Arial"/>
                <w:sz w:val="18"/>
                <w:lang w:eastAsia="en-GB"/>
              </w:rPr>
            </w:pPr>
            <w:ins w:id="602" w:author="QCOM" w:date="2022-09-09T22:37:00Z">
              <w:del w:id="603" w:author="QCOM-r01" w:date="2022-10-11T21:49:00Z">
                <w:r w:rsidRPr="00D4451D" w:rsidDel="00D461A5">
                  <w:rPr>
                    <w:rFonts w:ascii="Arial" w:eastAsia="Times New Roman" w:hAnsi="Arial"/>
                    <w:sz w:val="18"/>
                    <w:lang w:eastAsia="en-GB"/>
                  </w:rPr>
                  <w:delText>N</w:delText>
                </w:r>
              </w:del>
            </w:ins>
          </w:p>
        </w:tc>
        <w:tc>
          <w:tcPr>
            <w:tcW w:w="450" w:type="dxa"/>
            <w:shd w:val="clear" w:color="auto" w:fill="auto"/>
          </w:tcPr>
          <w:p w14:paraId="54494824" w14:textId="425BD165" w:rsidR="00D4451D" w:rsidRPr="00D4451D" w:rsidDel="00D461A5" w:rsidRDefault="00D4451D" w:rsidP="00D4451D">
            <w:pPr>
              <w:keepNext/>
              <w:keepLines/>
              <w:spacing w:after="0"/>
              <w:jc w:val="center"/>
              <w:rPr>
                <w:ins w:id="604" w:author="QCOM" w:date="2022-09-09T21:39:00Z"/>
                <w:del w:id="605" w:author="QCOM-r01" w:date="2022-10-11T21:49:00Z"/>
                <w:rFonts w:ascii="Arial" w:eastAsia="Times New Roman" w:hAnsi="Arial"/>
                <w:sz w:val="18"/>
                <w:lang w:eastAsia="en-GB"/>
              </w:rPr>
            </w:pPr>
            <w:ins w:id="606" w:author="QCOM" w:date="2022-09-09T22:37:00Z">
              <w:del w:id="607" w:author="QCOM-r01" w:date="2022-10-11T21:49:00Z">
                <w:r w:rsidRPr="00D4451D" w:rsidDel="00D461A5">
                  <w:rPr>
                    <w:rFonts w:ascii="Arial" w:eastAsia="Times New Roman" w:hAnsi="Arial"/>
                    <w:sz w:val="18"/>
                    <w:lang w:eastAsia="en-GB"/>
                  </w:rPr>
                  <w:delText>N</w:delText>
                </w:r>
              </w:del>
            </w:ins>
          </w:p>
        </w:tc>
        <w:tc>
          <w:tcPr>
            <w:tcW w:w="450" w:type="dxa"/>
            <w:shd w:val="clear" w:color="auto" w:fill="auto"/>
          </w:tcPr>
          <w:p w14:paraId="1A617F1F" w14:textId="6D06C45D" w:rsidR="00D4451D" w:rsidRPr="00D4451D" w:rsidDel="00D461A5" w:rsidRDefault="00D4451D" w:rsidP="00D4451D">
            <w:pPr>
              <w:keepNext/>
              <w:keepLines/>
              <w:spacing w:after="0"/>
              <w:jc w:val="center"/>
              <w:rPr>
                <w:ins w:id="608" w:author="QCOM" w:date="2022-09-09T21:39:00Z"/>
                <w:del w:id="609" w:author="QCOM-r01" w:date="2022-10-11T21:49:00Z"/>
                <w:rFonts w:ascii="Arial" w:eastAsia="Times New Roman" w:hAnsi="Arial"/>
                <w:sz w:val="18"/>
                <w:lang w:eastAsia="en-GB"/>
              </w:rPr>
            </w:pPr>
            <w:ins w:id="610" w:author="QCOM" w:date="2022-09-09T22:39:00Z">
              <w:del w:id="611" w:author="QCOM-r01" w:date="2022-10-11T21:49:00Z">
                <w:r w:rsidRPr="00D4451D" w:rsidDel="00D461A5">
                  <w:rPr>
                    <w:rFonts w:ascii="Arial" w:eastAsia="Times New Roman" w:hAnsi="Arial"/>
                    <w:sz w:val="18"/>
                    <w:lang w:eastAsia="en-GB"/>
                  </w:rPr>
                  <w:delText>N</w:delText>
                </w:r>
              </w:del>
            </w:ins>
          </w:p>
        </w:tc>
        <w:tc>
          <w:tcPr>
            <w:tcW w:w="450" w:type="dxa"/>
            <w:shd w:val="clear" w:color="auto" w:fill="auto"/>
          </w:tcPr>
          <w:p w14:paraId="29568D46" w14:textId="43D64825" w:rsidR="00D4451D" w:rsidRPr="00D4451D" w:rsidDel="00D461A5" w:rsidRDefault="00D4451D" w:rsidP="00D4451D">
            <w:pPr>
              <w:keepNext/>
              <w:keepLines/>
              <w:spacing w:after="0"/>
              <w:jc w:val="center"/>
              <w:rPr>
                <w:ins w:id="612" w:author="QCOM" w:date="2022-09-09T21:39:00Z"/>
                <w:del w:id="613" w:author="QCOM-r01" w:date="2022-10-11T21:49:00Z"/>
                <w:rFonts w:ascii="Arial" w:eastAsia="Times New Roman" w:hAnsi="Arial"/>
                <w:sz w:val="18"/>
                <w:lang w:eastAsia="en-GB"/>
              </w:rPr>
            </w:pPr>
            <w:ins w:id="614" w:author="QCOM" w:date="2022-09-09T22:39:00Z">
              <w:del w:id="615" w:author="QCOM-r01" w:date="2022-10-11T21:49:00Z">
                <w:r w:rsidRPr="00D4451D" w:rsidDel="00D461A5">
                  <w:rPr>
                    <w:rFonts w:ascii="Arial" w:eastAsia="Times New Roman" w:hAnsi="Arial"/>
                    <w:sz w:val="18"/>
                    <w:lang w:eastAsia="en-GB"/>
                  </w:rPr>
                  <w:delText>Y</w:delText>
                </w:r>
              </w:del>
            </w:ins>
          </w:p>
        </w:tc>
        <w:tc>
          <w:tcPr>
            <w:tcW w:w="450" w:type="dxa"/>
            <w:shd w:val="clear" w:color="auto" w:fill="auto"/>
          </w:tcPr>
          <w:p w14:paraId="78767511" w14:textId="588A0794" w:rsidR="00D4451D" w:rsidRPr="00D4451D" w:rsidDel="00D461A5" w:rsidRDefault="00D4451D" w:rsidP="00D4451D">
            <w:pPr>
              <w:keepNext/>
              <w:keepLines/>
              <w:spacing w:after="0"/>
              <w:jc w:val="center"/>
              <w:rPr>
                <w:ins w:id="616" w:author="QCOM" w:date="2022-09-09T21:39:00Z"/>
                <w:del w:id="617" w:author="QCOM-r01" w:date="2022-10-11T21:49:00Z"/>
                <w:rFonts w:ascii="Arial" w:eastAsia="Times New Roman" w:hAnsi="Arial"/>
                <w:sz w:val="18"/>
                <w:lang w:eastAsia="en-GB"/>
              </w:rPr>
            </w:pPr>
            <w:ins w:id="618" w:author="QCOM" w:date="2022-09-09T22:39:00Z">
              <w:del w:id="619" w:author="QCOM-r01" w:date="2022-10-11T21:49:00Z">
                <w:r w:rsidRPr="00D4451D" w:rsidDel="00D461A5">
                  <w:rPr>
                    <w:rFonts w:ascii="Arial" w:eastAsia="Times New Roman" w:hAnsi="Arial"/>
                    <w:sz w:val="18"/>
                    <w:lang w:eastAsia="en-GB"/>
                  </w:rPr>
                  <w:delText>N</w:delText>
                </w:r>
              </w:del>
            </w:ins>
          </w:p>
        </w:tc>
        <w:tc>
          <w:tcPr>
            <w:tcW w:w="450" w:type="dxa"/>
            <w:shd w:val="clear" w:color="auto" w:fill="auto"/>
          </w:tcPr>
          <w:p w14:paraId="737607AE" w14:textId="51B0D09B" w:rsidR="00D4451D" w:rsidRPr="00D4451D" w:rsidDel="00D461A5" w:rsidRDefault="00D4451D" w:rsidP="00D4451D">
            <w:pPr>
              <w:keepNext/>
              <w:keepLines/>
              <w:spacing w:after="0"/>
              <w:jc w:val="center"/>
              <w:rPr>
                <w:ins w:id="620" w:author="QCOM" w:date="2022-09-09T21:39:00Z"/>
                <w:del w:id="621" w:author="QCOM-r01" w:date="2022-10-11T21:49:00Z"/>
                <w:rFonts w:ascii="Arial" w:eastAsia="Times New Roman" w:hAnsi="Arial"/>
                <w:sz w:val="18"/>
                <w:lang w:eastAsia="en-GB"/>
              </w:rPr>
            </w:pPr>
            <w:ins w:id="622" w:author="QCOM" w:date="2022-09-09T22:39:00Z">
              <w:del w:id="623" w:author="QCOM-r01" w:date="2022-10-11T21:49:00Z">
                <w:r w:rsidRPr="00D4451D" w:rsidDel="00D461A5">
                  <w:rPr>
                    <w:rFonts w:ascii="Arial" w:eastAsia="Times New Roman" w:hAnsi="Arial"/>
                    <w:sz w:val="18"/>
                    <w:lang w:eastAsia="en-GB"/>
                  </w:rPr>
                  <w:delText>N</w:delText>
                </w:r>
              </w:del>
            </w:ins>
          </w:p>
        </w:tc>
        <w:tc>
          <w:tcPr>
            <w:tcW w:w="450" w:type="dxa"/>
            <w:shd w:val="clear" w:color="auto" w:fill="auto"/>
          </w:tcPr>
          <w:p w14:paraId="12119DD1" w14:textId="2F35BB3A" w:rsidR="00D4451D" w:rsidRPr="00D4451D" w:rsidDel="00D461A5" w:rsidRDefault="00D4451D" w:rsidP="00D4451D">
            <w:pPr>
              <w:keepNext/>
              <w:keepLines/>
              <w:spacing w:after="0"/>
              <w:jc w:val="center"/>
              <w:rPr>
                <w:ins w:id="624" w:author="QCOM" w:date="2022-09-09T21:39:00Z"/>
                <w:del w:id="625" w:author="QCOM-r01" w:date="2022-10-11T21:49:00Z"/>
                <w:rFonts w:ascii="Arial" w:eastAsia="Times New Roman" w:hAnsi="Arial"/>
                <w:sz w:val="18"/>
                <w:lang w:eastAsia="en-GB"/>
              </w:rPr>
            </w:pPr>
            <w:ins w:id="626" w:author="QCOM" w:date="2022-09-09T22:39:00Z">
              <w:del w:id="627" w:author="QCOM-r01" w:date="2022-10-11T21:49:00Z">
                <w:r w:rsidRPr="00D4451D" w:rsidDel="00D461A5">
                  <w:rPr>
                    <w:rFonts w:ascii="Arial" w:eastAsia="Times New Roman" w:hAnsi="Arial"/>
                    <w:sz w:val="18"/>
                    <w:lang w:eastAsia="en-GB"/>
                  </w:rPr>
                  <w:delText>N</w:delText>
                </w:r>
              </w:del>
            </w:ins>
          </w:p>
        </w:tc>
        <w:tc>
          <w:tcPr>
            <w:tcW w:w="416" w:type="dxa"/>
            <w:shd w:val="clear" w:color="auto" w:fill="auto"/>
          </w:tcPr>
          <w:p w14:paraId="48E01B4A" w14:textId="3B5C7DE2" w:rsidR="00D4451D" w:rsidRPr="00D4451D" w:rsidDel="00D461A5" w:rsidRDefault="00D4451D" w:rsidP="00D4451D">
            <w:pPr>
              <w:keepNext/>
              <w:keepLines/>
              <w:spacing w:after="0"/>
              <w:jc w:val="center"/>
              <w:rPr>
                <w:ins w:id="628" w:author="QCOM" w:date="2022-09-09T21:39:00Z"/>
                <w:del w:id="629" w:author="QCOM-r01" w:date="2022-10-11T21:49:00Z"/>
                <w:rFonts w:ascii="Arial" w:eastAsia="Times New Roman" w:hAnsi="Arial"/>
                <w:sz w:val="18"/>
                <w:lang w:eastAsia="en-GB"/>
              </w:rPr>
            </w:pPr>
          </w:p>
        </w:tc>
      </w:tr>
      <w:tr w:rsidR="00D4451D" w:rsidRPr="00D4451D" w:rsidDel="00D461A5" w14:paraId="37F8DE7D" w14:textId="34CD2B7A" w:rsidTr="002B17D1">
        <w:trPr>
          <w:cantSplit/>
          <w:jc w:val="center"/>
          <w:del w:id="630" w:author="QCOM-r01" w:date="2022-10-11T21:49:00Z"/>
        </w:trPr>
        <w:tc>
          <w:tcPr>
            <w:tcW w:w="10221" w:type="dxa"/>
            <w:gridSpan w:val="13"/>
          </w:tcPr>
          <w:p w14:paraId="518A0BF0" w14:textId="54113FE6" w:rsidR="00D4451D" w:rsidRPr="00D4451D" w:rsidDel="00D461A5" w:rsidRDefault="00D4451D" w:rsidP="00D4451D">
            <w:pPr>
              <w:keepNext/>
              <w:keepLines/>
              <w:spacing w:after="0"/>
              <w:ind w:left="851" w:hanging="851"/>
              <w:rPr>
                <w:del w:id="631" w:author="QCOM-r01" w:date="2022-10-11T21:49:00Z"/>
                <w:rFonts w:ascii="Arial" w:eastAsia="Times New Roman" w:hAnsi="Arial"/>
                <w:sz w:val="18"/>
                <w:lang w:eastAsia="ja-JP"/>
              </w:rPr>
            </w:pPr>
            <w:del w:id="632" w:author="QCOM-r01" w:date="2022-10-11T21:49:00Z">
              <w:r w:rsidRPr="00D4451D" w:rsidDel="00D461A5">
                <w:rPr>
                  <w:rFonts w:ascii="Arial" w:eastAsia="Times New Roman" w:hAnsi="Arial"/>
                  <w:sz w:val="18"/>
                  <w:lang w:eastAsia="ja-JP"/>
                </w:rPr>
                <w:delText>NOTE:</w:delText>
              </w:r>
              <w:r w:rsidRPr="00D4451D" w:rsidDel="00D461A5">
                <w:rPr>
                  <w:rFonts w:ascii="Arial" w:eastAsia="Times New Roman" w:hAnsi="Arial"/>
                  <w:sz w:val="18"/>
                  <w:lang w:eastAsia="ja-JP"/>
                </w:rPr>
                <w:tab/>
                <w:delText>Y = Yes, N = No, U = Unknown (not clarified by the solution)</w:delText>
              </w:r>
            </w:del>
          </w:p>
        </w:tc>
      </w:tr>
    </w:tbl>
    <w:p w14:paraId="617C3541" w14:textId="3E09C7C1" w:rsidR="00D4451D" w:rsidRPr="00D4451D" w:rsidDel="00D461A5" w:rsidRDefault="00D4451D" w:rsidP="00D4451D">
      <w:pPr>
        <w:overflowPunct w:val="0"/>
        <w:autoSpaceDE w:val="0"/>
        <w:autoSpaceDN w:val="0"/>
        <w:adjustRightInd w:val="0"/>
        <w:textAlignment w:val="baseline"/>
        <w:rPr>
          <w:del w:id="633" w:author="QCOM-r01" w:date="2022-10-11T21:49:00Z"/>
          <w:rFonts w:eastAsia="Times New Roman"/>
          <w:lang w:eastAsia="ja-JP"/>
        </w:rPr>
      </w:pPr>
    </w:p>
    <w:p w14:paraId="1F550EBF" w14:textId="2EA425B3" w:rsidR="00DF4E5D" w:rsidRPr="00D4451D" w:rsidDel="00D461A5" w:rsidRDefault="00DF4E5D" w:rsidP="00DF4E5D">
      <w:pPr>
        <w:overflowPunct w:val="0"/>
        <w:autoSpaceDE w:val="0"/>
        <w:autoSpaceDN w:val="0"/>
        <w:adjustRightInd w:val="0"/>
        <w:spacing w:after="120"/>
        <w:ind w:right="-99"/>
        <w:jc w:val="center"/>
        <w:textAlignment w:val="baseline"/>
        <w:rPr>
          <w:del w:id="634" w:author="QCOM-r01" w:date="2022-10-11T21:49:00Z"/>
          <w:rFonts w:eastAsia="Times New Roman"/>
          <w:lang w:eastAsia="en-GB"/>
        </w:rPr>
      </w:pPr>
      <w:bookmarkStart w:id="635" w:name="_Toc112689116"/>
      <w:bookmarkStart w:id="636" w:name="_Toc112689416"/>
      <w:bookmarkStart w:id="637" w:name="_Toc112774756"/>
      <w:bookmarkStart w:id="638" w:name="_Toc113357345"/>
      <w:del w:id="639" w:author="QCOM-r01" w:date="2022-10-11T21:49:00Z">
        <w:r w:rsidRPr="00D4451D" w:rsidDel="00D461A5">
          <w:rPr>
            <w:rFonts w:eastAsia="Malgun Gothic" w:hint="eastAsia"/>
            <w:color w:val="FF0000"/>
            <w:sz w:val="36"/>
            <w:szCs w:val="36"/>
            <w:lang w:eastAsia="ko-KR"/>
          </w:rPr>
          <w:delText xml:space="preserve">*** </w:delText>
        </w:r>
        <w:r w:rsidR="00E330BB" w:rsidDel="00D461A5">
          <w:rPr>
            <w:rFonts w:eastAsia="Malgun Gothic"/>
            <w:color w:val="FF0000"/>
            <w:sz w:val="36"/>
            <w:szCs w:val="36"/>
            <w:lang w:eastAsia="ko-KR"/>
          </w:rPr>
          <w:delText xml:space="preserve">Next </w:delText>
        </w:r>
        <w:r w:rsidRPr="00D4451D" w:rsidDel="00D461A5">
          <w:rPr>
            <w:rFonts w:eastAsia="Malgun Gothic"/>
            <w:color w:val="FF0000"/>
            <w:sz w:val="36"/>
            <w:szCs w:val="36"/>
            <w:lang w:eastAsia="ko-KR"/>
          </w:rPr>
          <w:delText>C</w:delText>
        </w:r>
        <w:r w:rsidRPr="00D4451D" w:rsidDel="00D461A5">
          <w:rPr>
            <w:rFonts w:eastAsia="Malgun Gothic" w:hint="eastAsia"/>
            <w:color w:val="FF0000"/>
            <w:sz w:val="36"/>
            <w:szCs w:val="36"/>
            <w:lang w:eastAsia="ko-KR"/>
          </w:rPr>
          <w:delText>hange</w:delText>
        </w:r>
        <w:r w:rsidRPr="00D4451D" w:rsidDel="00D461A5">
          <w:rPr>
            <w:rFonts w:eastAsia="Malgun Gothic"/>
            <w:color w:val="FF0000"/>
            <w:sz w:val="36"/>
            <w:szCs w:val="36"/>
            <w:lang w:eastAsia="ko-KR"/>
          </w:rPr>
          <w:delText xml:space="preserve"> </w:delText>
        </w:r>
        <w:r w:rsidDel="00D461A5">
          <w:rPr>
            <w:rFonts w:eastAsia="Malgun Gothic"/>
            <w:color w:val="FF0000"/>
            <w:sz w:val="36"/>
            <w:szCs w:val="36"/>
            <w:lang w:eastAsia="ko-KR"/>
          </w:rPr>
          <w:delText>(all new text)</w:delText>
        </w:r>
        <w:r w:rsidRPr="00D4451D" w:rsidDel="00D461A5">
          <w:rPr>
            <w:rFonts w:eastAsia="Malgun Gothic" w:hint="eastAsia"/>
            <w:color w:val="FF0000"/>
            <w:sz w:val="36"/>
            <w:szCs w:val="36"/>
            <w:lang w:eastAsia="ko-KR"/>
          </w:rPr>
          <w:delText>***</w:delText>
        </w:r>
      </w:del>
    </w:p>
    <w:bookmarkEnd w:id="635"/>
    <w:bookmarkEnd w:id="636"/>
    <w:bookmarkEnd w:id="637"/>
    <w:bookmarkEnd w:id="638"/>
    <w:p w14:paraId="2C1F9E69" w14:textId="2DB308B1" w:rsidR="00D4451D" w:rsidRPr="00D4451D" w:rsidRDefault="00D4451D" w:rsidP="00D4451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D4451D">
        <w:rPr>
          <w:rFonts w:ascii="Arial" w:eastAsia="Times New Roman" w:hAnsi="Arial"/>
          <w:sz w:val="32"/>
          <w:lang w:eastAsia="en-GB"/>
        </w:rPr>
        <w:t>7.</w:t>
      </w:r>
      <w:r w:rsidRPr="00E330BB">
        <w:rPr>
          <w:rFonts w:ascii="Arial" w:eastAsia="Times New Roman" w:hAnsi="Arial"/>
          <w:sz w:val="32"/>
          <w:highlight w:val="yellow"/>
          <w:lang w:eastAsia="en-GB"/>
        </w:rPr>
        <w:t>x</w:t>
      </w:r>
      <w:r w:rsidRPr="00D4451D">
        <w:rPr>
          <w:rFonts w:ascii="Arial" w:eastAsia="Times New Roman" w:hAnsi="Arial"/>
          <w:sz w:val="32"/>
          <w:lang w:eastAsia="en-GB"/>
        </w:rPr>
        <w:tab/>
        <w:t>Function</w:t>
      </w:r>
      <w:r w:rsidR="00E330BB">
        <w:rPr>
          <w:rFonts w:ascii="Arial" w:eastAsia="Times New Roman" w:hAnsi="Arial"/>
          <w:sz w:val="32"/>
          <w:lang w:eastAsia="en-GB"/>
        </w:rPr>
        <w:t>al Evaluation</w:t>
      </w:r>
      <w:r w:rsidRPr="00D4451D">
        <w:rPr>
          <w:rFonts w:ascii="Arial" w:eastAsia="Times New Roman" w:hAnsi="Arial"/>
          <w:sz w:val="32"/>
          <w:lang w:eastAsia="en-GB"/>
        </w:rPr>
        <w:t xml:space="preserve"> </w:t>
      </w:r>
    </w:p>
    <w:p w14:paraId="540CF038" w14:textId="77777777" w:rsidR="00D4451D" w:rsidRPr="00D4451D" w:rsidRDefault="00D4451D" w:rsidP="00D4451D">
      <w:pPr>
        <w:overflowPunct w:val="0"/>
        <w:autoSpaceDE w:val="0"/>
        <w:autoSpaceDN w:val="0"/>
        <w:adjustRightInd w:val="0"/>
        <w:textAlignment w:val="baseline"/>
        <w:rPr>
          <w:rFonts w:eastAsia="DengXian"/>
          <w:lang w:eastAsia="zh-CN"/>
        </w:rPr>
      </w:pPr>
      <w:r w:rsidRPr="00D4451D">
        <w:rPr>
          <w:rFonts w:eastAsia="DengXian"/>
          <w:lang w:eastAsia="zh-CN"/>
        </w:rPr>
        <w:t>This clause evaluates how different solutions support common functions.</w:t>
      </w:r>
    </w:p>
    <w:p w14:paraId="0F687887" w14:textId="65E653BE" w:rsidR="00D4451D" w:rsidRPr="00D4451D" w:rsidRDefault="00D4451D" w:rsidP="00D4451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D4451D">
        <w:rPr>
          <w:rFonts w:ascii="Arial" w:eastAsia="Times New Roman" w:hAnsi="Arial"/>
          <w:sz w:val="28"/>
          <w:lang w:eastAsia="en-GB"/>
        </w:rPr>
        <w:t>7.</w:t>
      </w:r>
      <w:r w:rsidRPr="00E330BB">
        <w:rPr>
          <w:rFonts w:ascii="Arial" w:eastAsia="Times New Roman" w:hAnsi="Arial"/>
          <w:sz w:val="28"/>
          <w:highlight w:val="yellow"/>
          <w:lang w:eastAsia="en-GB"/>
        </w:rPr>
        <w:t>x</w:t>
      </w:r>
      <w:r w:rsidRPr="00D4451D">
        <w:rPr>
          <w:rFonts w:ascii="Arial" w:eastAsia="Times New Roman" w:hAnsi="Arial"/>
          <w:sz w:val="28"/>
          <w:lang w:eastAsia="en-GB"/>
        </w:rPr>
        <w:t>.1</w:t>
      </w:r>
      <w:r w:rsidRPr="00D4451D">
        <w:rPr>
          <w:rFonts w:ascii="Arial" w:eastAsia="Times New Roman" w:hAnsi="Arial"/>
          <w:sz w:val="28"/>
          <w:lang w:eastAsia="en-GB"/>
        </w:rPr>
        <w:tab/>
        <w:t>Determination of Satellite Coverag</w:t>
      </w:r>
      <w:r w:rsidR="00E330BB">
        <w:rPr>
          <w:rFonts w:ascii="Arial" w:eastAsia="Times New Roman" w:hAnsi="Arial"/>
          <w:sz w:val="28"/>
          <w:lang w:eastAsia="en-GB"/>
        </w:rPr>
        <w:t>e</w:t>
      </w:r>
    </w:p>
    <w:p w14:paraId="35E480E6" w14:textId="7086DECD" w:rsidR="00D4451D" w:rsidRPr="00D4451D" w:rsidRDefault="00D4451D" w:rsidP="00E330BB">
      <w:pPr>
        <w:overflowPunct w:val="0"/>
        <w:autoSpaceDE w:val="0"/>
        <w:autoSpaceDN w:val="0"/>
        <w:adjustRightInd w:val="0"/>
        <w:textAlignment w:val="baseline"/>
        <w:rPr>
          <w:rFonts w:eastAsia="Times New Roman"/>
          <w:lang w:eastAsia="en-GB"/>
        </w:rPr>
      </w:pPr>
      <w:r w:rsidRPr="00D4451D">
        <w:rPr>
          <w:rFonts w:eastAsia="Times New Roman"/>
          <w:lang w:eastAsia="en-GB"/>
        </w:rPr>
        <w:t>Table 7.</w:t>
      </w:r>
      <w:r w:rsidRPr="00E330BB">
        <w:rPr>
          <w:rFonts w:eastAsia="Times New Roman"/>
          <w:highlight w:val="yellow"/>
          <w:lang w:eastAsia="en-GB"/>
        </w:rPr>
        <w:t>x</w:t>
      </w:r>
      <w:r w:rsidRPr="00D4451D">
        <w:rPr>
          <w:rFonts w:eastAsia="Times New Roman"/>
          <w:lang w:eastAsia="en-GB"/>
        </w:rPr>
        <w:t xml:space="preserve">.1-1 shows assumptions </w:t>
      </w:r>
      <w:r w:rsidR="00AC18B2">
        <w:rPr>
          <w:rFonts w:eastAsia="Times New Roman"/>
          <w:lang w:eastAsia="en-GB"/>
        </w:rPr>
        <w:t xml:space="preserve">regarding which types of entity (UE, RAN or CN) are able to </w:t>
      </w:r>
      <w:r w:rsidRPr="00D4451D">
        <w:rPr>
          <w:rFonts w:eastAsia="Times New Roman"/>
          <w:lang w:eastAsia="en-GB"/>
        </w:rPr>
        <w:t>determin</w:t>
      </w:r>
      <w:r w:rsidR="00AC18B2">
        <w:rPr>
          <w:rFonts w:eastAsia="Times New Roman"/>
          <w:lang w:eastAsia="en-GB"/>
        </w:rPr>
        <w:t>e</w:t>
      </w:r>
      <w:r w:rsidRPr="00D4451D">
        <w:rPr>
          <w:rFonts w:eastAsia="Times New Roman"/>
          <w:lang w:eastAsia="en-GB"/>
        </w:rPr>
        <w:t xml:space="preserve"> satellite coverage </w:t>
      </w:r>
      <w:r w:rsidR="00AC18B2">
        <w:rPr>
          <w:rFonts w:eastAsia="Times New Roman"/>
          <w:lang w:eastAsia="en-GB"/>
        </w:rPr>
        <w:t xml:space="preserve">for </w:t>
      </w:r>
      <w:r w:rsidRPr="00D4451D">
        <w:rPr>
          <w:rFonts w:eastAsia="Times New Roman"/>
          <w:lang w:eastAsia="en-GB"/>
        </w:rPr>
        <w:t>those solutions that use satellite coverage information to support mobility management. The type of satellite coverage information and the means to obtain it are not</w:t>
      </w:r>
      <w:r w:rsidR="00AC18B2">
        <w:rPr>
          <w:rFonts w:eastAsia="Times New Roman"/>
          <w:lang w:eastAsia="en-GB"/>
        </w:rPr>
        <w:t xml:space="preserve"> included</w:t>
      </w:r>
      <w:r w:rsidRPr="00D4451D">
        <w:rPr>
          <w:rFonts w:eastAsia="Times New Roman"/>
          <w:lang w:eastAsia="en-GB"/>
        </w:rPr>
        <w:t>.</w:t>
      </w:r>
    </w:p>
    <w:p w14:paraId="1A31D7B1" w14:textId="0DEA2EAC" w:rsidR="00D4451D" w:rsidRPr="00D4451D" w:rsidRDefault="00D4451D" w:rsidP="00E330BB">
      <w:pPr>
        <w:keepNext/>
        <w:keepLines/>
        <w:overflowPunct w:val="0"/>
        <w:autoSpaceDE w:val="0"/>
        <w:autoSpaceDN w:val="0"/>
        <w:adjustRightInd w:val="0"/>
        <w:spacing w:before="60"/>
        <w:jc w:val="center"/>
        <w:textAlignment w:val="baseline"/>
        <w:rPr>
          <w:rFonts w:ascii="Arial" w:eastAsia="Malgun Gothic" w:hAnsi="Arial"/>
          <w:b/>
          <w:lang w:eastAsia="en-GB"/>
        </w:rPr>
      </w:pPr>
      <w:r w:rsidRPr="00D4451D">
        <w:rPr>
          <w:rFonts w:ascii="Arial" w:eastAsia="Times New Roman" w:hAnsi="Arial"/>
          <w:b/>
          <w:lang w:eastAsia="en-GB"/>
        </w:rPr>
        <w:t>Table 7.</w:t>
      </w:r>
      <w:r w:rsidRPr="00E330BB">
        <w:rPr>
          <w:rFonts w:ascii="Arial" w:eastAsia="Times New Roman" w:hAnsi="Arial"/>
          <w:b/>
          <w:highlight w:val="yellow"/>
          <w:lang w:eastAsia="en-GB"/>
        </w:rPr>
        <w:t>x</w:t>
      </w:r>
      <w:r w:rsidRPr="00E330BB">
        <w:rPr>
          <w:rFonts w:ascii="Arial" w:eastAsia="Times New Roman" w:hAnsi="Arial"/>
          <w:b/>
          <w:lang w:eastAsia="en-GB"/>
        </w:rPr>
        <w:t>.</w:t>
      </w:r>
      <w:r w:rsidRPr="00D4451D">
        <w:rPr>
          <w:rFonts w:ascii="Arial" w:eastAsia="Times New Roman" w:hAnsi="Arial"/>
          <w:b/>
          <w:lang w:eastAsia="en-GB"/>
        </w:rPr>
        <w:t xml:space="preserve">1-1: Determination of Satellite Coverage by Different </w:t>
      </w:r>
      <w:r w:rsidR="00AC18B2">
        <w:rPr>
          <w:rFonts w:ascii="Arial" w:eastAsia="Times New Roman" w:hAnsi="Arial"/>
          <w:b/>
          <w:lang w:eastAsia="en-GB"/>
        </w:rPr>
        <w:t>Types of Entity</w:t>
      </w:r>
    </w:p>
    <w:tbl>
      <w:tblPr>
        <w:tblStyle w:val="TableGrid"/>
        <w:tblW w:w="0" w:type="auto"/>
        <w:tblInd w:w="875" w:type="dxa"/>
        <w:tblLayout w:type="fixed"/>
        <w:tblLook w:val="04A0" w:firstRow="1" w:lastRow="0" w:firstColumn="1" w:lastColumn="0" w:noHBand="0" w:noVBand="1"/>
      </w:tblPr>
      <w:tblGrid>
        <w:gridCol w:w="1081"/>
        <w:gridCol w:w="2089"/>
        <w:gridCol w:w="1980"/>
        <w:gridCol w:w="2250"/>
      </w:tblGrid>
      <w:tr w:rsidR="00D4451D" w:rsidRPr="00D4451D" w14:paraId="6C74EFA6" w14:textId="77777777" w:rsidTr="00E330BB">
        <w:tc>
          <w:tcPr>
            <w:tcW w:w="1081" w:type="dxa"/>
          </w:tcPr>
          <w:p w14:paraId="052C5681" w14:textId="77777777" w:rsidR="00D4451D" w:rsidRPr="00E330BB" w:rsidRDefault="00D4451D" w:rsidP="00E330BB">
            <w:pPr>
              <w:spacing w:after="0"/>
              <w:jc w:val="center"/>
              <w:rPr>
                <w:rFonts w:ascii="Arial" w:eastAsia="Malgun Gothic" w:hAnsi="Arial" w:cs="Arial"/>
                <w:b/>
                <w:bCs/>
                <w:sz w:val="18"/>
                <w:szCs w:val="18"/>
                <w:lang w:eastAsia="en-GB"/>
              </w:rPr>
            </w:pPr>
            <w:r w:rsidRPr="00E330BB">
              <w:rPr>
                <w:rFonts w:ascii="Arial" w:eastAsia="Malgun Gothic" w:hAnsi="Arial" w:cs="Arial"/>
                <w:b/>
                <w:bCs/>
                <w:sz w:val="18"/>
                <w:szCs w:val="18"/>
                <w:lang w:eastAsia="en-GB"/>
              </w:rPr>
              <w:t>Solution</w:t>
            </w:r>
          </w:p>
        </w:tc>
        <w:tc>
          <w:tcPr>
            <w:tcW w:w="2089" w:type="dxa"/>
          </w:tcPr>
          <w:p w14:paraId="10FF44FE" w14:textId="77777777" w:rsidR="00D4451D" w:rsidRPr="00E330BB" w:rsidRDefault="00D4451D" w:rsidP="00E330BB">
            <w:pPr>
              <w:spacing w:after="0"/>
              <w:jc w:val="center"/>
              <w:rPr>
                <w:rFonts w:ascii="Arial" w:eastAsia="Malgun Gothic" w:hAnsi="Arial" w:cs="Arial"/>
                <w:b/>
                <w:bCs/>
                <w:sz w:val="18"/>
                <w:szCs w:val="18"/>
                <w:lang w:eastAsia="en-GB"/>
              </w:rPr>
            </w:pPr>
            <w:r w:rsidRPr="00E330BB">
              <w:rPr>
                <w:rFonts w:ascii="Arial" w:eastAsia="Malgun Gothic" w:hAnsi="Arial" w:cs="Arial"/>
                <w:b/>
                <w:bCs/>
                <w:sz w:val="18"/>
                <w:szCs w:val="18"/>
                <w:lang w:eastAsia="en-GB"/>
              </w:rPr>
              <w:t>UE able to determine coverage</w:t>
            </w:r>
          </w:p>
        </w:tc>
        <w:tc>
          <w:tcPr>
            <w:tcW w:w="1980" w:type="dxa"/>
          </w:tcPr>
          <w:p w14:paraId="2C068B9B" w14:textId="77777777" w:rsidR="00D4451D" w:rsidRPr="00E330BB" w:rsidRDefault="00D4451D" w:rsidP="00E330BB">
            <w:pPr>
              <w:spacing w:after="0"/>
              <w:jc w:val="center"/>
              <w:rPr>
                <w:rFonts w:ascii="Arial" w:eastAsia="Malgun Gothic" w:hAnsi="Arial" w:cs="Arial"/>
                <w:b/>
                <w:bCs/>
                <w:sz w:val="18"/>
                <w:szCs w:val="18"/>
                <w:lang w:eastAsia="en-GB"/>
              </w:rPr>
            </w:pPr>
            <w:r w:rsidRPr="00E330BB">
              <w:rPr>
                <w:rFonts w:ascii="Arial" w:eastAsia="Malgun Gothic" w:hAnsi="Arial" w:cs="Arial"/>
                <w:b/>
                <w:bCs/>
                <w:sz w:val="18"/>
                <w:szCs w:val="18"/>
                <w:lang w:eastAsia="en-GB"/>
              </w:rPr>
              <w:t>RAN able to determine coverage</w:t>
            </w:r>
          </w:p>
        </w:tc>
        <w:tc>
          <w:tcPr>
            <w:tcW w:w="2250" w:type="dxa"/>
          </w:tcPr>
          <w:p w14:paraId="12269027" w14:textId="77777777" w:rsidR="00D4451D" w:rsidRPr="00E330BB" w:rsidRDefault="00D4451D" w:rsidP="00E330BB">
            <w:pPr>
              <w:spacing w:after="0"/>
              <w:jc w:val="center"/>
              <w:rPr>
                <w:rFonts w:ascii="Arial" w:eastAsia="Malgun Gothic" w:hAnsi="Arial" w:cs="Arial"/>
                <w:b/>
                <w:bCs/>
                <w:sz w:val="18"/>
                <w:szCs w:val="18"/>
                <w:lang w:eastAsia="en-GB"/>
              </w:rPr>
            </w:pPr>
            <w:r w:rsidRPr="00E330BB">
              <w:rPr>
                <w:rFonts w:ascii="Arial" w:eastAsia="Malgun Gothic" w:hAnsi="Arial" w:cs="Arial"/>
                <w:b/>
                <w:bCs/>
                <w:sz w:val="18"/>
                <w:szCs w:val="18"/>
                <w:lang w:eastAsia="en-GB"/>
              </w:rPr>
              <w:t>CN able to determine coverage</w:t>
            </w:r>
          </w:p>
        </w:tc>
      </w:tr>
      <w:tr w:rsidR="00D4451D" w:rsidRPr="00D4451D" w14:paraId="4BF2910E" w14:textId="77777777" w:rsidTr="00E330BB">
        <w:tc>
          <w:tcPr>
            <w:tcW w:w="1081" w:type="dxa"/>
          </w:tcPr>
          <w:p w14:paraId="5D1A9815" w14:textId="77777777" w:rsidR="00D4451D" w:rsidRPr="00E330BB"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w:t>
            </w:r>
          </w:p>
        </w:tc>
        <w:tc>
          <w:tcPr>
            <w:tcW w:w="2089" w:type="dxa"/>
          </w:tcPr>
          <w:p w14:paraId="6049434E" w14:textId="77777777" w:rsidR="00D4451D" w:rsidRPr="00E330BB"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980" w:type="dxa"/>
          </w:tcPr>
          <w:p w14:paraId="75A7F3D4"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2250" w:type="dxa"/>
          </w:tcPr>
          <w:p w14:paraId="47420CD1" w14:textId="77777777" w:rsidR="00D4451D" w:rsidRPr="00E330BB"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r>
      <w:tr w:rsidR="00D4451D" w:rsidRPr="00D4451D" w14:paraId="6557FDEE" w14:textId="77777777" w:rsidTr="00E330BB">
        <w:tc>
          <w:tcPr>
            <w:tcW w:w="1081" w:type="dxa"/>
          </w:tcPr>
          <w:p w14:paraId="33B3ABD7"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w:t>
            </w:r>
          </w:p>
        </w:tc>
        <w:tc>
          <w:tcPr>
            <w:tcW w:w="2089" w:type="dxa"/>
          </w:tcPr>
          <w:p w14:paraId="0ED42436"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1980" w:type="dxa"/>
          </w:tcPr>
          <w:p w14:paraId="7B7DDB91"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2250" w:type="dxa"/>
          </w:tcPr>
          <w:p w14:paraId="265D5379"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r>
      <w:tr w:rsidR="00D4451D" w:rsidRPr="00D4451D" w14:paraId="25EAAFA9" w14:textId="77777777" w:rsidTr="00E330BB">
        <w:tc>
          <w:tcPr>
            <w:tcW w:w="1081" w:type="dxa"/>
          </w:tcPr>
          <w:p w14:paraId="7BB57D68"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#3</w:t>
            </w:r>
          </w:p>
        </w:tc>
        <w:tc>
          <w:tcPr>
            <w:tcW w:w="2089" w:type="dxa"/>
          </w:tcPr>
          <w:p w14:paraId="7C98F8D6"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980" w:type="dxa"/>
          </w:tcPr>
          <w:p w14:paraId="138F25E7"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2250" w:type="dxa"/>
          </w:tcPr>
          <w:p w14:paraId="75ADC1A4"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r>
      <w:tr w:rsidR="00D4451D" w:rsidRPr="00D4451D" w14:paraId="03669291" w14:textId="77777777" w:rsidTr="00E330BB">
        <w:tc>
          <w:tcPr>
            <w:tcW w:w="1081" w:type="dxa"/>
          </w:tcPr>
          <w:p w14:paraId="37619C45"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#4</w:t>
            </w:r>
          </w:p>
        </w:tc>
        <w:tc>
          <w:tcPr>
            <w:tcW w:w="2089" w:type="dxa"/>
          </w:tcPr>
          <w:p w14:paraId="36B4CD8C"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1980" w:type="dxa"/>
          </w:tcPr>
          <w:p w14:paraId="513E3C77"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2250" w:type="dxa"/>
          </w:tcPr>
          <w:p w14:paraId="5BA27B71"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r>
      <w:tr w:rsidR="00D4451D" w:rsidRPr="00D4451D" w14:paraId="52716DC6" w14:textId="77777777" w:rsidTr="00E330BB">
        <w:tc>
          <w:tcPr>
            <w:tcW w:w="1081" w:type="dxa"/>
          </w:tcPr>
          <w:p w14:paraId="11118977"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#5</w:t>
            </w:r>
          </w:p>
        </w:tc>
        <w:tc>
          <w:tcPr>
            <w:tcW w:w="2089" w:type="dxa"/>
          </w:tcPr>
          <w:p w14:paraId="68D343F7"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1980" w:type="dxa"/>
          </w:tcPr>
          <w:p w14:paraId="0BE33B3E"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2250" w:type="dxa"/>
          </w:tcPr>
          <w:p w14:paraId="27646B34"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r>
      <w:tr w:rsidR="00D4451D" w:rsidRPr="00D4451D" w14:paraId="343FA98A" w14:textId="77777777" w:rsidTr="00E330BB">
        <w:tc>
          <w:tcPr>
            <w:tcW w:w="1081" w:type="dxa"/>
          </w:tcPr>
          <w:p w14:paraId="648D347F"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#6</w:t>
            </w:r>
          </w:p>
        </w:tc>
        <w:tc>
          <w:tcPr>
            <w:tcW w:w="2089" w:type="dxa"/>
          </w:tcPr>
          <w:p w14:paraId="1823D7BD"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980" w:type="dxa"/>
          </w:tcPr>
          <w:p w14:paraId="32181AD8"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2250" w:type="dxa"/>
          </w:tcPr>
          <w:p w14:paraId="61CA9840" w14:textId="117AAE00"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 (</w:t>
            </w:r>
            <w:r w:rsidR="00AC18B2">
              <w:rPr>
                <w:rFonts w:ascii="Arial" w:eastAsia="Malgun Gothic" w:hAnsi="Arial" w:cs="Arial"/>
                <w:sz w:val="18"/>
                <w:szCs w:val="18"/>
                <w:lang w:eastAsia="en-GB"/>
              </w:rPr>
              <w:t>optional</w:t>
            </w:r>
            <w:r w:rsidRPr="00D4451D">
              <w:rPr>
                <w:rFonts w:ascii="Arial" w:eastAsia="Malgun Gothic" w:hAnsi="Arial" w:cs="Arial"/>
                <w:sz w:val="18"/>
                <w:szCs w:val="18"/>
                <w:lang w:eastAsia="en-GB"/>
              </w:rPr>
              <w:t>)</w:t>
            </w:r>
          </w:p>
        </w:tc>
      </w:tr>
      <w:tr w:rsidR="00D4451D" w:rsidRPr="00D4451D" w14:paraId="737FF4BC" w14:textId="77777777" w:rsidTr="00E330BB">
        <w:tc>
          <w:tcPr>
            <w:tcW w:w="1081" w:type="dxa"/>
          </w:tcPr>
          <w:p w14:paraId="0957E841"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#7</w:t>
            </w:r>
          </w:p>
        </w:tc>
        <w:tc>
          <w:tcPr>
            <w:tcW w:w="2089" w:type="dxa"/>
          </w:tcPr>
          <w:p w14:paraId="0C75C648"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980" w:type="dxa"/>
          </w:tcPr>
          <w:p w14:paraId="1D446245"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2250" w:type="dxa"/>
          </w:tcPr>
          <w:p w14:paraId="637AA7B0"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r>
      <w:tr w:rsidR="00D4451D" w:rsidRPr="00D4451D" w14:paraId="7D68E082" w14:textId="77777777" w:rsidTr="00E330BB">
        <w:tc>
          <w:tcPr>
            <w:tcW w:w="1081" w:type="dxa"/>
          </w:tcPr>
          <w:p w14:paraId="0EDCBC6C"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#8</w:t>
            </w:r>
          </w:p>
        </w:tc>
        <w:tc>
          <w:tcPr>
            <w:tcW w:w="2089" w:type="dxa"/>
          </w:tcPr>
          <w:p w14:paraId="453532E8"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980" w:type="dxa"/>
          </w:tcPr>
          <w:p w14:paraId="24EEC68C"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2250" w:type="dxa"/>
          </w:tcPr>
          <w:p w14:paraId="7743C1A5"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r>
      <w:tr w:rsidR="00D4451D" w:rsidRPr="00D4451D" w14:paraId="72CB49C3" w14:textId="77777777" w:rsidTr="00E330BB">
        <w:tc>
          <w:tcPr>
            <w:tcW w:w="1081" w:type="dxa"/>
          </w:tcPr>
          <w:p w14:paraId="3B79C7F3"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#9</w:t>
            </w:r>
          </w:p>
        </w:tc>
        <w:tc>
          <w:tcPr>
            <w:tcW w:w="2089" w:type="dxa"/>
          </w:tcPr>
          <w:p w14:paraId="49F87E55"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980" w:type="dxa"/>
          </w:tcPr>
          <w:p w14:paraId="5D13608A"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2250" w:type="dxa"/>
          </w:tcPr>
          <w:p w14:paraId="4B6B69EB"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r>
      <w:tr w:rsidR="00D4451D" w:rsidRPr="00D4451D" w14:paraId="2FD89D8B" w14:textId="77777777" w:rsidTr="00E330BB">
        <w:tc>
          <w:tcPr>
            <w:tcW w:w="1081" w:type="dxa"/>
          </w:tcPr>
          <w:p w14:paraId="7BD9C588"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#11</w:t>
            </w:r>
          </w:p>
        </w:tc>
        <w:tc>
          <w:tcPr>
            <w:tcW w:w="2089" w:type="dxa"/>
          </w:tcPr>
          <w:p w14:paraId="6C7BF0CF"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980" w:type="dxa"/>
          </w:tcPr>
          <w:p w14:paraId="69D21F85"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2250" w:type="dxa"/>
          </w:tcPr>
          <w:p w14:paraId="3D1027EE"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r>
      <w:tr w:rsidR="00D4451D" w:rsidRPr="00D4451D" w14:paraId="765CDA76" w14:textId="77777777" w:rsidTr="00E330BB">
        <w:tc>
          <w:tcPr>
            <w:tcW w:w="1081" w:type="dxa"/>
          </w:tcPr>
          <w:p w14:paraId="2420AD4C"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#12</w:t>
            </w:r>
          </w:p>
        </w:tc>
        <w:tc>
          <w:tcPr>
            <w:tcW w:w="2089" w:type="dxa"/>
          </w:tcPr>
          <w:p w14:paraId="14A5013F"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980" w:type="dxa"/>
          </w:tcPr>
          <w:p w14:paraId="192D900D"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2250" w:type="dxa"/>
          </w:tcPr>
          <w:p w14:paraId="03FC051D"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r>
      <w:tr w:rsidR="00D4451D" w:rsidRPr="00D4451D" w14:paraId="0117E1F8" w14:textId="77777777" w:rsidTr="00E330BB">
        <w:tc>
          <w:tcPr>
            <w:tcW w:w="1081" w:type="dxa"/>
          </w:tcPr>
          <w:p w14:paraId="6335D228"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#13</w:t>
            </w:r>
          </w:p>
        </w:tc>
        <w:tc>
          <w:tcPr>
            <w:tcW w:w="2089" w:type="dxa"/>
          </w:tcPr>
          <w:p w14:paraId="22CC3AF3"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980" w:type="dxa"/>
          </w:tcPr>
          <w:p w14:paraId="0FFE3DC5"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2250" w:type="dxa"/>
          </w:tcPr>
          <w:p w14:paraId="2794589A"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r>
      <w:tr w:rsidR="00D4451D" w:rsidRPr="00D4451D" w14:paraId="57B3E602" w14:textId="77777777" w:rsidTr="00E330BB">
        <w:tc>
          <w:tcPr>
            <w:tcW w:w="1081" w:type="dxa"/>
          </w:tcPr>
          <w:p w14:paraId="0C44884A"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#14</w:t>
            </w:r>
          </w:p>
        </w:tc>
        <w:tc>
          <w:tcPr>
            <w:tcW w:w="2089" w:type="dxa"/>
          </w:tcPr>
          <w:p w14:paraId="3C2D4445"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980" w:type="dxa"/>
          </w:tcPr>
          <w:p w14:paraId="2FA0D1B0"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2250" w:type="dxa"/>
          </w:tcPr>
          <w:p w14:paraId="47991B2A"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r>
      <w:tr w:rsidR="00D4451D" w:rsidRPr="00D4451D" w14:paraId="4D1C29BD" w14:textId="77777777" w:rsidTr="00E330BB">
        <w:tc>
          <w:tcPr>
            <w:tcW w:w="1081" w:type="dxa"/>
          </w:tcPr>
          <w:p w14:paraId="2B8BCD12"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#16</w:t>
            </w:r>
          </w:p>
        </w:tc>
        <w:tc>
          <w:tcPr>
            <w:tcW w:w="2089" w:type="dxa"/>
          </w:tcPr>
          <w:p w14:paraId="2D46E60F"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980" w:type="dxa"/>
          </w:tcPr>
          <w:p w14:paraId="13F4A1F9"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2250" w:type="dxa"/>
          </w:tcPr>
          <w:p w14:paraId="2AF67CBD"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r>
      <w:tr w:rsidR="00D4451D" w:rsidRPr="00D4451D" w14:paraId="2A48DE04" w14:textId="77777777" w:rsidTr="00E330BB">
        <w:tc>
          <w:tcPr>
            <w:tcW w:w="1081" w:type="dxa"/>
          </w:tcPr>
          <w:p w14:paraId="4C7A11A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#21</w:t>
            </w:r>
          </w:p>
        </w:tc>
        <w:tc>
          <w:tcPr>
            <w:tcW w:w="2089" w:type="dxa"/>
          </w:tcPr>
          <w:p w14:paraId="0203ECEB"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980" w:type="dxa"/>
          </w:tcPr>
          <w:p w14:paraId="6BA49E27"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2250" w:type="dxa"/>
          </w:tcPr>
          <w:p w14:paraId="25543383"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r>
      <w:tr w:rsidR="00D4451D" w:rsidRPr="00D4451D" w14:paraId="435CF84F" w14:textId="77777777" w:rsidTr="00E330BB">
        <w:tc>
          <w:tcPr>
            <w:tcW w:w="1081" w:type="dxa"/>
          </w:tcPr>
          <w:p w14:paraId="487A067C"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#23</w:t>
            </w:r>
          </w:p>
        </w:tc>
        <w:tc>
          <w:tcPr>
            <w:tcW w:w="2089" w:type="dxa"/>
          </w:tcPr>
          <w:p w14:paraId="0C57A462"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980" w:type="dxa"/>
          </w:tcPr>
          <w:p w14:paraId="1949F535"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c>
          <w:tcPr>
            <w:tcW w:w="2250" w:type="dxa"/>
          </w:tcPr>
          <w:p w14:paraId="4550AF2C" w14:textId="77777777" w:rsidR="00D4451D" w:rsidRPr="00D4451D" w:rsidRDefault="00D4451D" w:rsidP="00E330BB">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w:t>
            </w:r>
          </w:p>
        </w:tc>
      </w:tr>
    </w:tbl>
    <w:p w14:paraId="60AED9EC" w14:textId="77777777" w:rsidR="00D4451D" w:rsidRPr="00D4451D" w:rsidRDefault="00D4451D" w:rsidP="00D4451D">
      <w:pPr>
        <w:overflowPunct w:val="0"/>
        <w:autoSpaceDE w:val="0"/>
        <w:autoSpaceDN w:val="0"/>
        <w:adjustRightInd w:val="0"/>
        <w:textAlignment w:val="baseline"/>
        <w:rPr>
          <w:rFonts w:eastAsia="Malgun Gothic"/>
          <w:lang w:eastAsia="en-GB"/>
        </w:rPr>
      </w:pPr>
    </w:p>
    <w:p w14:paraId="2EEB09CD" w14:textId="77777777" w:rsidR="00D4451D" w:rsidRPr="00D4451D" w:rsidRDefault="00D4451D" w:rsidP="00D4451D">
      <w:pPr>
        <w:overflowPunct w:val="0"/>
        <w:autoSpaceDE w:val="0"/>
        <w:autoSpaceDN w:val="0"/>
        <w:adjustRightInd w:val="0"/>
        <w:textAlignment w:val="baseline"/>
        <w:rPr>
          <w:rFonts w:eastAsia="Malgun Gothic"/>
          <w:lang w:eastAsia="en-GB"/>
        </w:rPr>
      </w:pPr>
      <w:r w:rsidRPr="00D4451D">
        <w:rPr>
          <w:rFonts w:eastAsia="Malgun Gothic"/>
          <w:lang w:eastAsia="en-GB"/>
        </w:rPr>
        <w:lastRenderedPageBreak/>
        <w:t>From Table 7.</w:t>
      </w:r>
      <w:r w:rsidRPr="00E330BB">
        <w:rPr>
          <w:rFonts w:eastAsia="Malgun Gothic"/>
          <w:highlight w:val="yellow"/>
          <w:lang w:eastAsia="en-GB"/>
        </w:rPr>
        <w:t>x</w:t>
      </w:r>
      <w:r w:rsidRPr="00D4451D">
        <w:rPr>
          <w:rFonts w:eastAsia="Malgun Gothic"/>
          <w:lang w:eastAsia="en-GB"/>
        </w:rPr>
        <w:t>.1-1, it can be seen that 13 of the listed 16 solutions assume (or allow) that the UE is able to determine satellite coverage for itself.</w:t>
      </w:r>
    </w:p>
    <w:p w14:paraId="09E3D9DD" w14:textId="207AA41D" w:rsidR="00D4451D" w:rsidRPr="00D4451D" w:rsidRDefault="00D4451D" w:rsidP="00D4451D">
      <w:pPr>
        <w:overflowPunct w:val="0"/>
        <w:autoSpaceDE w:val="0"/>
        <w:autoSpaceDN w:val="0"/>
        <w:adjustRightInd w:val="0"/>
        <w:textAlignment w:val="baseline"/>
        <w:rPr>
          <w:rFonts w:eastAsia="Malgun Gothic"/>
          <w:lang w:eastAsia="en-GB"/>
        </w:rPr>
      </w:pPr>
      <w:r w:rsidRPr="00D4451D">
        <w:rPr>
          <w:rFonts w:eastAsia="Malgun Gothic"/>
          <w:lang w:eastAsia="en-GB"/>
        </w:rPr>
        <w:t>Table 7.</w:t>
      </w:r>
      <w:r w:rsidRPr="00E330BB">
        <w:rPr>
          <w:rFonts w:eastAsia="Malgun Gothic"/>
          <w:highlight w:val="yellow"/>
          <w:lang w:eastAsia="en-GB"/>
        </w:rPr>
        <w:t>x</w:t>
      </w:r>
      <w:r w:rsidRPr="00D4451D">
        <w:rPr>
          <w:rFonts w:eastAsia="Malgun Gothic"/>
          <w:lang w:eastAsia="en-GB"/>
        </w:rPr>
        <w:t>.1-1 also shows that 8 of the listed 16 solutions assume (or allow) that the CN is able to determine satellite coverage for UEs. Table 7.</w:t>
      </w:r>
      <w:r w:rsidRPr="00E330BB">
        <w:rPr>
          <w:rFonts w:eastAsia="Malgun Gothic"/>
          <w:highlight w:val="yellow"/>
          <w:lang w:eastAsia="en-GB"/>
        </w:rPr>
        <w:t>x</w:t>
      </w:r>
      <w:r w:rsidRPr="00D4451D">
        <w:rPr>
          <w:rFonts w:eastAsia="Malgun Gothic"/>
          <w:lang w:eastAsia="en-GB"/>
        </w:rPr>
        <w:t xml:space="preserve">.1-1 also shows </w:t>
      </w:r>
      <w:r w:rsidR="005B6C54">
        <w:rPr>
          <w:rFonts w:eastAsia="Malgun Gothic"/>
          <w:lang w:eastAsia="en-GB"/>
        </w:rPr>
        <w:t xml:space="preserve">that </w:t>
      </w:r>
      <w:r w:rsidRPr="00D4451D">
        <w:rPr>
          <w:rFonts w:eastAsia="Malgun Gothic"/>
          <w:lang w:eastAsia="en-GB"/>
        </w:rPr>
        <w:t>5 of these 8 solutions are among the 13 solutions that support UE determination of satellite coverage.</w:t>
      </w:r>
    </w:p>
    <w:p w14:paraId="0529A557" w14:textId="77777777" w:rsidR="00D4451D" w:rsidRPr="00D4451D" w:rsidRDefault="00D4451D" w:rsidP="00D4451D">
      <w:pPr>
        <w:overflowPunct w:val="0"/>
        <w:autoSpaceDE w:val="0"/>
        <w:autoSpaceDN w:val="0"/>
        <w:adjustRightInd w:val="0"/>
        <w:textAlignment w:val="baseline"/>
        <w:rPr>
          <w:rFonts w:eastAsia="Malgun Gothic"/>
          <w:lang w:eastAsia="en-GB"/>
        </w:rPr>
      </w:pPr>
      <w:r w:rsidRPr="00D4451D">
        <w:rPr>
          <w:rFonts w:eastAsia="Malgun Gothic"/>
          <w:lang w:eastAsia="en-GB"/>
        </w:rPr>
        <w:t>Table 7.</w:t>
      </w:r>
      <w:r w:rsidRPr="00E330BB">
        <w:rPr>
          <w:rFonts w:eastAsia="Malgun Gothic"/>
          <w:highlight w:val="yellow"/>
          <w:lang w:eastAsia="en-GB"/>
        </w:rPr>
        <w:t>x</w:t>
      </w:r>
      <w:r w:rsidRPr="00D4451D">
        <w:rPr>
          <w:rFonts w:eastAsia="Malgun Gothic"/>
          <w:lang w:eastAsia="en-GB"/>
        </w:rPr>
        <w:t>.1-1 further shows that 3 of the listed 16 solutions assume that the RAN is able to determine satellite coverage for UEs.</w:t>
      </w:r>
    </w:p>
    <w:p w14:paraId="29B8BAF8" w14:textId="7B46FD12" w:rsidR="00D4451D" w:rsidRPr="00D4451D" w:rsidRDefault="00D4451D" w:rsidP="00D4451D">
      <w:pPr>
        <w:overflowPunct w:val="0"/>
        <w:autoSpaceDE w:val="0"/>
        <w:autoSpaceDN w:val="0"/>
        <w:adjustRightInd w:val="0"/>
        <w:textAlignment w:val="baseline"/>
        <w:rPr>
          <w:rFonts w:eastAsia="Malgun Gothic"/>
          <w:lang w:eastAsia="en-GB"/>
        </w:rPr>
      </w:pPr>
      <w:r w:rsidRPr="00D4451D">
        <w:rPr>
          <w:rFonts w:eastAsia="Malgun Gothic"/>
          <w:lang w:eastAsia="en-GB"/>
        </w:rPr>
        <w:t xml:space="preserve">Based on the numbers, it seems clear that UE determination of satellite coverage is a common denominator of most solutions. CN determination of satellite coverage does not then seem </w:t>
      </w:r>
      <w:proofErr w:type="gramStart"/>
      <w:r w:rsidRPr="00D4451D">
        <w:rPr>
          <w:rFonts w:eastAsia="Malgun Gothic"/>
          <w:lang w:eastAsia="en-GB"/>
        </w:rPr>
        <w:t>essential</w:t>
      </w:r>
      <w:r w:rsidR="005B6C54">
        <w:rPr>
          <w:rFonts w:eastAsia="Malgun Gothic"/>
          <w:lang w:eastAsia="en-GB"/>
        </w:rPr>
        <w:t>, unless</w:t>
      </w:r>
      <w:proofErr w:type="gramEnd"/>
      <w:r w:rsidR="005B6C54">
        <w:rPr>
          <w:rFonts w:eastAsia="Malgun Gothic"/>
          <w:lang w:eastAsia="en-GB"/>
        </w:rPr>
        <w:t xml:space="preserve"> UE determination of satellite coverage may not be reliable</w:t>
      </w:r>
      <w:r w:rsidRPr="00D4451D">
        <w:rPr>
          <w:rFonts w:eastAsia="Malgun Gothic"/>
          <w:lang w:eastAsia="en-GB"/>
        </w:rPr>
        <w:t xml:space="preserve">. </w:t>
      </w:r>
      <w:r w:rsidR="005B6C54">
        <w:rPr>
          <w:rFonts w:eastAsia="Malgun Gothic"/>
          <w:lang w:eastAsia="en-GB"/>
        </w:rPr>
        <w:t xml:space="preserve">If UE and possibly CN determination of satellite coverage are supported, </w:t>
      </w:r>
      <w:r w:rsidRPr="00D4451D">
        <w:rPr>
          <w:rFonts w:eastAsia="Malgun Gothic"/>
          <w:lang w:eastAsia="en-GB"/>
        </w:rPr>
        <w:t>RAN determination of satellite coverage does not seem essential.</w:t>
      </w:r>
    </w:p>
    <w:p w14:paraId="2EE9970F" w14:textId="77777777" w:rsidR="00D4451D" w:rsidRPr="00D4451D" w:rsidRDefault="00D4451D" w:rsidP="00D4451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D4451D">
        <w:rPr>
          <w:rFonts w:ascii="Arial" w:eastAsia="Times New Roman" w:hAnsi="Arial"/>
          <w:sz w:val="28"/>
          <w:lang w:eastAsia="en-GB"/>
        </w:rPr>
        <w:t>7.</w:t>
      </w:r>
      <w:r w:rsidRPr="00E330BB">
        <w:rPr>
          <w:rFonts w:ascii="Arial" w:eastAsia="Times New Roman" w:hAnsi="Arial"/>
          <w:sz w:val="28"/>
          <w:highlight w:val="yellow"/>
          <w:lang w:eastAsia="en-GB"/>
        </w:rPr>
        <w:t>x</w:t>
      </w:r>
      <w:r w:rsidRPr="00D4451D">
        <w:rPr>
          <w:rFonts w:ascii="Arial" w:eastAsia="Times New Roman" w:hAnsi="Arial"/>
          <w:sz w:val="28"/>
          <w:lang w:eastAsia="en-GB"/>
        </w:rPr>
        <w:t>.2</w:t>
      </w:r>
      <w:r w:rsidRPr="00D4451D">
        <w:rPr>
          <w:rFonts w:ascii="Arial" w:eastAsia="Times New Roman" w:hAnsi="Arial"/>
          <w:sz w:val="28"/>
          <w:lang w:eastAsia="en-GB"/>
        </w:rPr>
        <w:tab/>
        <w:t>Coordination of Coverage Gap Periods</w:t>
      </w:r>
    </w:p>
    <w:p w14:paraId="5254E18E" w14:textId="77777777"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Some but not all of the solutions listed in Table 7.</w:t>
      </w:r>
      <w:r w:rsidRPr="00E330BB">
        <w:rPr>
          <w:rFonts w:eastAsia="Times New Roman"/>
          <w:highlight w:val="yellow"/>
          <w:lang w:eastAsia="en-GB"/>
        </w:rPr>
        <w:t>x</w:t>
      </w:r>
      <w:r w:rsidRPr="00D4451D">
        <w:rPr>
          <w:rFonts w:eastAsia="Times New Roman"/>
          <w:lang w:eastAsia="en-GB"/>
        </w:rPr>
        <w:t xml:space="preserve">.1-1 use the determination of satellite coverage to coordinate coverage gap periods between a UE and AMF or MME such that both entities are explicitly or implicitly aware of when a coverage gap begins and ends. One entity acts as the coordinator by determining one or more coverage gaps and sends information about this to the other entity which may act on the information and/or check the information. </w:t>
      </w:r>
    </w:p>
    <w:p w14:paraId="1D5DECE3" w14:textId="1C12A4C7"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Table 7.</w:t>
      </w:r>
      <w:r w:rsidRPr="00E330BB">
        <w:rPr>
          <w:rFonts w:eastAsia="Times New Roman"/>
          <w:highlight w:val="yellow"/>
          <w:lang w:eastAsia="en-GB"/>
        </w:rPr>
        <w:t>x</w:t>
      </w:r>
      <w:r w:rsidRPr="00E330BB">
        <w:rPr>
          <w:rFonts w:eastAsia="Times New Roman"/>
          <w:lang w:eastAsia="en-GB"/>
        </w:rPr>
        <w:t>.</w:t>
      </w:r>
      <w:r w:rsidR="00DB669F">
        <w:rPr>
          <w:rFonts w:eastAsia="Times New Roman"/>
          <w:lang w:eastAsia="en-GB"/>
        </w:rPr>
        <w:t>2</w:t>
      </w:r>
      <w:r w:rsidRPr="00D4451D">
        <w:rPr>
          <w:rFonts w:eastAsia="Times New Roman"/>
          <w:lang w:eastAsia="en-GB"/>
        </w:rPr>
        <w:t>-1 shows the coordinating entity, the information that is transferred by the coordinating entity and what are the actions at the recipient entity.</w:t>
      </w:r>
    </w:p>
    <w:p w14:paraId="3755944F" w14:textId="77777777" w:rsidR="00D4451D" w:rsidRPr="00D4451D" w:rsidRDefault="00D4451D" w:rsidP="00D4451D">
      <w:pPr>
        <w:keepNext/>
        <w:keepLines/>
        <w:overflowPunct w:val="0"/>
        <w:autoSpaceDE w:val="0"/>
        <w:autoSpaceDN w:val="0"/>
        <w:adjustRightInd w:val="0"/>
        <w:spacing w:before="60"/>
        <w:jc w:val="center"/>
        <w:textAlignment w:val="baseline"/>
        <w:rPr>
          <w:rFonts w:ascii="Arial" w:eastAsia="Malgun Gothic" w:hAnsi="Arial"/>
          <w:b/>
          <w:lang w:eastAsia="en-GB"/>
        </w:rPr>
      </w:pPr>
      <w:r w:rsidRPr="00D4451D">
        <w:rPr>
          <w:rFonts w:ascii="Arial" w:eastAsia="Times New Roman" w:hAnsi="Arial"/>
          <w:b/>
          <w:lang w:eastAsia="en-GB"/>
        </w:rPr>
        <w:t>Table 7.</w:t>
      </w:r>
      <w:r w:rsidRPr="00E330BB">
        <w:rPr>
          <w:rFonts w:ascii="Arial" w:eastAsia="Times New Roman" w:hAnsi="Arial"/>
          <w:b/>
          <w:highlight w:val="yellow"/>
          <w:lang w:eastAsia="en-GB"/>
        </w:rPr>
        <w:t>x</w:t>
      </w:r>
      <w:r w:rsidRPr="00D4451D">
        <w:rPr>
          <w:rFonts w:ascii="Arial" w:eastAsia="Times New Roman" w:hAnsi="Arial"/>
          <w:b/>
          <w:lang w:eastAsia="en-GB"/>
        </w:rPr>
        <w:t>.2-1: Coordination of Coverage Gaps by Different Solutions</w:t>
      </w:r>
    </w:p>
    <w:tbl>
      <w:tblPr>
        <w:tblStyle w:val="TableGrid"/>
        <w:tblW w:w="0" w:type="auto"/>
        <w:tblInd w:w="175" w:type="dxa"/>
        <w:tblLook w:val="04A0" w:firstRow="1" w:lastRow="0" w:firstColumn="1" w:lastColumn="0" w:noHBand="0" w:noVBand="1"/>
      </w:tblPr>
      <w:tblGrid>
        <w:gridCol w:w="990"/>
        <w:gridCol w:w="1425"/>
        <w:gridCol w:w="3374"/>
        <w:gridCol w:w="3571"/>
      </w:tblGrid>
      <w:tr w:rsidR="00D4451D" w:rsidRPr="00D4451D" w14:paraId="03FC2EB4" w14:textId="77777777" w:rsidTr="00E330BB">
        <w:tc>
          <w:tcPr>
            <w:tcW w:w="990" w:type="dxa"/>
          </w:tcPr>
          <w:p w14:paraId="69277E5A"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Solution</w:t>
            </w:r>
          </w:p>
        </w:tc>
        <w:tc>
          <w:tcPr>
            <w:tcW w:w="1425" w:type="dxa"/>
          </w:tcPr>
          <w:p w14:paraId="2B2732DD"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Coordinating Entity</w:t>
            </w:r>
          </w:p>
        </w:tc>
        <w:tc>
          <w:tcPr>
            <w:tcW w:w="3374" w:type="dxa"/>
          </w:tcPr>
          <w:p w14:paraId="19D71EE8"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Information Transferred by Coordinating Entity</w:t>
            </w:r>
          </w:p>
        </w:tc>
        <w:tc>
          <w:tcPr>
            <w:tcW w:w="3571" w:type="dxa"/>
          </w:tcPr>
          <w:p w14:paraId="6CC95CDB"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Actions at recipient entity</w:t>
            </w:r>
          </w:p>
        </w:tc>
      </w:tr>
      <w:tr w:rsidR="00D4451D" w:rsidRPr="00D4451D" w14:paraId="5A4D30BA" w14:textId="77777777" w:rsidTr="00E330BB">
        <w:tc>
          <w:tcPr>
            <w:tcW w:w="990" w:type="dxa"/>
          </w:tcPr>
          <w:p w14:paraId="7C986DA7"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w:t>
            </w:r>
          </w:p>
        </w:tc>
        <w:tc>
          <w:tcPr>
            <w:tcW w:w="1425" w:type="dxa"/>
          </w:tcPr>
          <w:p w14:paraId="7EB39DB2"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MME/AMF</w:t>
            </w:r>
          </w:p>
        </w:tc>
        <w:tc>
          <w:tcPr>
            <w:tcW w:w="3374" w:type="dxa"/>
          </w:tcPr>
          <w:p w14:paraId="4BB5A395"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 xml:space="preserve">To UE: power saving parameters for eDRX, MICO or PSM </w:t>
            </w:r>
          </w:p>
        </w:tc>
        <w:tc>
          <w:tcPr>
            <w:tcW w:w="3571" w:type="dxa"/>
          </w:tcPr>
          <w:p w14:paraId="125176F4"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UE: follow normal power saving procedures</w:t>
            </w:r>
          </w:p>
        </w:tc>
      </w:tr>
      <w:tr w:rsidR="00D4451D" w:rsidRPr="00D4451D" w14:paraId="101B898A" w14:textId="77777777" w:rsidTr="00E330BB">
        <w:tc>
          <w:tcPr>
            <w:tcW w:w="990" w:type="dxa"/>
          </w:tcPr>
          <w:p w14:paraId="5E53315A"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w:t>
            </w:r>
          </w:p>
        </w:tc>
        <w:tc>
          <w:tcPr>
            <w:tcW w:w="1425" w:type="dxa"/>
          </w:tcPr>
          <w:p w14:paraId="3899251C"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MME</w:t>
            </w:r>
          </w:p>
        </w:tc>
        <w:tc>
          <w:tcPr>
            <w:tcW w:w="3374" w:type="dxa"/>
          </w:tcPr>
          <w:p w14:paraId="66316DB9"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To UE: NAS PSM parameters</w:t>
            </w:r>
          </w:p>
        </w:tc>
        <w:tc>
          <w:tcPr>
            <w:tcW w:w="3571" w:type="dxa"/>
          </w:tcPr>
          <w:p w14:paraId="114B482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UE: follow normal EPS PSM procedure</w:t>
            </w:r>
          </w:p>
        </w:tc>
      </w:tr>
      <w:tr w:rsidR="00D4451D" w:rsidRPr="00D4451D" w14:paraId="2D958F57" w14:textId="77777777" w:rsidTr="00E330BB">
        <w:tc>
          <w:tcPr>
            <w:tcW w:w="990" w:type="dxa"/>
          </w:tcPr>
          <w:p w14:paraId="0B781B4C"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#3</w:t>
            </w:r>
          </w:p>
        </w:tc>
        <w:tc>
          <w:tcPr>
            <w:tcW w:w="1425" w:type="dxa"/>
          </w:tcPr>
          <w:p w14:paraId="19BBF3E0"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UE</w:t>
            </w:r>
          </w:p>
        </w:tc>
        <w:tc>
          <w:tcPr>
            <w:tcW w:w="3374" w:type="dxa"/>
          </w:tcPr>
          <w:p w14:paraId="5A8793DE"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 xml:space="preserve">To MME/AMF: NAS request parameters for eDRX, MICO or PSM </w:t>
            </w:r>
          </w:p>
        </w:tc>
        <w:tc>
          <w:tcPr>
            <w:tcW w:w="3571" w:type="dxa"/>
          </w:tcPr>
          <w:p w14:paraId="1E408E08" w14:textId="031068AB"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 xml:space="preserve">MME/AMF: Honour UE request parameters </w:t>
            </w:r>
            <w:r w:rsidR="00DB669F">
              <w:rPr>
                <w:rFonts w:ascii="Arial" w:eastAsia="Malgun Gothic" w:hAnsi="Arial" w:cs="Arial"/>
                <w:sz w:val="18"/>
                <w:szCs w:val="18"/>
                <w:lang w:eastAsia="en-GB"/>
              </w:rPr>
              <w:t>when there is</w:t>
            </w:r>
            <w:r w:rsidRPr="00D4451D">
              <w:rPr>
                <w:rFonts w:ascii="Arial" w:eastAsia="Malgun Gothic" w:hAnsi="Arial" w:cs="Arial"/>
                <w:sz w:val="18"/>
                <w:szCs w:val="18"/>
                <w:lang w:eastAsia="en-GB"/>
              </w:rPr>
              <w:t xml:space="preserve"> NTN access and then follow existing procedures</w:t>
            </w:r>
          </w:p>
        </w:tc>
      </w:tr>
      <w:tr w:rsidR="00D4451D" w:rsidRPr="00D4451D" w14:paraId="51C4330F" w14:textId="77777777" w:rsidTr="00E330BB">
        <w:tc>
          <w:tcPr>
            <w:tcW w:w="990" w:type="dxa"/>
          </w:tcPr>
          <w:p w14:paraId="5DA8CC8D"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#5</w:t>
            </w:r>
          </w:p>
        </w:tc>
        <w:tc>
          <w:tcPr>
            <w:tcW w:w="1425" w:type="dxa"/>
          </w:tcPr>
          <w:p w14:paraId="2FBC3629"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MME/AMF</w:t>
            </w:r>
          </w:p>
        </w:tc>
        <w:tc>
          <w:tcPr>
            <w:tcW w:w="3374" w:type="dxa"/>
          </w:tcPr>
          <w:p w14:paraId="62767CD0"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 xml:space="preserve">To UE: power saving parameters for eDRX, MICO or PSM </w:t>
            </w:r>
          </w:p>
        </w:tc>
        <w:tc>
          <w:tcPr>
            <w:tcW w:w="3571" w:type="dxa"/>
          </w:tcPr>
          <w:p w14:paraId="769F210F"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UE: follow normal power saving procedures</w:t>
            </w:r>
          </w:p>
        </w:tc>
      </w:tr>
      <w:tr w:rsidR="00D4451D" w:rsidRPr="00D4451D" w14:paraId="74A67418" w14:textId="77777777" w:rsidTr="00E330BB">
        <w:tc>
          <w:tcPr>
            <w:tcW w:w="990" w:type="dxa"/>
          </w:tcPr>
          <w:p w14:paraId="6EE7B4F7"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#6</w:t>
            </w:r>
          </w:p>
        </w:tc>
        <w:tc>
          <w:tcPr>
            <w:tcW w:w="1425" w:type="dxa"/>
          </w:tcPr>
          <w:p w14:paraId="4A1664DC"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UE</w:t>
            </w:r>
          </w:p>
        </w:tc>
        <w:tc>
          <w:tcPr>
            <w:tcW w:w="3374" w:type="dxa"/>
          </w:tcPr>
          <w:p w14:paraId="582832F2"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 xml:space="preserve">To MME/AMF: Unreachability Period </w:t>
            </w:r>
          </w:p>
        </w:tc>
        <w:tc>
          <w:tcPr>
            <w:tcW w:w="3571" w:type="dxa"/>
          </w:tcPr>
          <w:p w14:paraId="193764C1"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MME/AMF: Optionally check the unreachability period and confirm to UE</w:t>
            </w:r>
          </w:p>
          <w:p w14:paraId="7D20F6BC" w14:textId="70646F88"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 xml:space="preserve">Buffer DL data during unreachability period or until UE indicates </w:t>
            </w:r>
            <w:r w:rsidR="00DB669F">
              <w:rPr>
                <w:rFonts w:ascii="Arial" w:eastAsia="Malgun Gothic" w:hAnsi="Arial" w:cs="Arial"/>
                <w:sz w:val="18"/>
                <w:szCs w:val="18"/>
                <w:lang w:eastAsia="en-GB"/>
              </w:rPr>
              <w:t xml:space="preserve">it is </w:t>
            </w:r>
            <w:r w:rsidRPr="00D4451D">
              <w:rPr>
                <w:rFonts w:ascii="Arial" w:eastAsia="Malgun Gothic" w:hAnsi="Arial" w:cs="Arial"/>
                <w:sz w:val="18"/>
                <w:szCs w:val="18"/>
                <w:lang w:eastAsia="en-GB"/>
              </w:rPr>
              <w:t>back in coverage</w:t>
            </w:r>
          </w:p>
        </w:tc>
      </w:tr>
      <w:tr w:rsidR="00D4451D" w:rsidRPr="00D4451D" w14:paraId="401C58AF" w14:textId="77777777" w:rsidTr="00E330BB">
        <w:tc>
          <w:tcPr>
            <w:tcW w:w="990" w:type="dxa"/>
          </w:tcPr>
          <w:p w14:paraId="30C0A8D7"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#8</w:t>
            </w:r>
          </w:p>
        </w:tc>
        <w:tc>
          <w:tcPr>
            <w:tcW w:w="1425" w:type="dxa"/>
          </w:tcPr>
          <w:p w14:paraId="6A1A1E23"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UE</w:t>
            </w:r>
          </w:p>
        </w:tc>
        <w:tc>
          <w:tcPr>
            <w:tcW w:w="3374" w:type="dxa"/>
          </w:tcPr>
          <w:p w14:paraId="07032359" w14:textId="1E2FC840"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 xml:space="preserve">To MME/AMF: Leaving Coverage Indication followed later by an indication of </w:t>
            </w:r>
            <w:r w:rsidR="00DB669F">
              <w:rPr>
                <w:rFonts w:ascii="Arial" w:eastAsia="Malgun Gothic" w:hAnsi="Arial" w:cs="Arial"/>
                <w:sz w:val="18"/>
                <w:szCs w:val="18"/>
                <w:lang w:eastAsia="en-GB"/>
              </w:rPr>
              <w:t xml:space="preserve">back </w:t>
            </w:r>
            <w:r w:rsidRPr="00D4451D">
              <w:rPr>
                <w:rFonts w:ascii="Arial" w:eastAsia="Malgun Gothic" w:hAnsi="Arial" w:cs="Arial"/>
                <w:sz w:val="18"/>
                <w:szCs w:val="18"/>
                <w:lang w:eastAsia="en-GB"/>
              </w:rPr>
              <w:t>in coverage</w:t>
            </w:r>
          </w:p>
        </w:tc>
        <w:tc>
          <w:tcPr>
            <w:tcW w:w="3571" w:type="dxa"/>
          </w:tcPr>
          <w:p w14:paraId="1E6FBFC3"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MME/AMF: assume the UE is out of coverage between the 2 indications</w:t>
            </w:r>
          </w:p>
        </w:tc>
      </w:tr>
      <w:tr w:rsidR="00D4451D" w:rsidRPr="00D4451D" w14:paraId="55CD8A4C" w14:textId="77777777" w:rsidTr="00E330BB">
        <w:tc>
          <w:tcPr>
            <w:tcW w:w="990" w:type="dxa"/>
          </w:tcPr>
          <w:p w14:paraId="1A82F7EF"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#9</w:t>
            </w:r>
          </w:p>
        </w:tc>
        <w:tc>
          <w:tcPr>
            <w:tcW w:w="1425" w:type="dxa"/>
          </w:tcPr>
          <w:p w14:paraId="2D6E54CE"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MME/AMF</w:t>
            </w:r>
          </w:p>
        </w:tc>
        <w:tc>
          <w:tcPr>
            <w:tcW w:w="3374" w:type="dxa"/>
          </w:tcPr>
          <w:p w14:paraId="7CB8398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To UE:  Future periodic registration timer/TAU timer and optional power savings parameters</w:t>
            </w:r>
          </w:p>
        </w:tc>
        <w:tc>
          <w:tcPr>
            <w:tcW w:w="3571" w:type="dxa"/>
          </w:tcPr>
          <w:p w14:paraId="4283CFF4"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UE: activate the future periodic registration timer/TAU timer when leaving satellite coverage</w:t>
            </w:r>
          </w:p>
        </w:tc>
      </w:tr>
      <w:tr w:rsidR="00D4451D" w:rsidRPr="00D4451D" w14:paraId="2AB42BD4" w14:textId="77777777" w:rsidTr="00E330BB">
        <w:tc>
          <w:tcPr>
            <w:tcW w:w="990" w:type="dxa"/>
          </w:tcPr>
          <w:p w14:paraId="493F6A7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#11-A</w:t>
            </w:r>
          </w:p>
        </w:tc>
        <w:tc>
          <w:tcPr>
            <w:tcW w:w="1425" w:type="dxa"/>
          </w:tcPr>
          <w:p w14:paraId="20E41D71"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UE</w:t>
            </w:r>
          </w:p>
        </w:tc>
        <w:tc>
          <w:tcPr>
            <w:tcW w:w="3374" w:type="dxa"/>
          </w:tcPr>
          <w:p w14:paraId="6A4A3318"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To MME/AMF: Indication of leaving coverage and optionally time/location for return to coverage,</w:t>
            </w:r>
          </w:p>
        </w:tc>
        <w:tc>
          <w:tcPr>
            <w:tcW w:w="3571" w:type="dxa"/>
          </w:tcPr>
          <w:p w14:paraId="3B96FEA7"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 xml:space="preserve">MME/AMF: Return periodic registration/TAU timer to UE </w:t>
            </w:r>
          </w:p>
        </w:tc>
      </w:tr>
      <w:tr w:rsidR="00D4451D" w:rsidRPr="00D4451D" w14:paraId="7523A1B6" w14:textId="77777777" w:rsidTr="00E330BB">
        <w:tc>
          <w:tcPr>
            <w:tcW w:w="990" w:type="dxa"/>
          </w:tcPr>
          <w:p w14:paraId="5D0231B7"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#11-B</w:t>
            </w:r>
          </w:p>
        </w:tc>
        <w:tc>
          <w:tcPr>
            <w:tcW w:w="1425" w:type="dxa"/>
          </w:tcPr>
          <w:p w14:paraId="383A212F"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MME/AMF</w:t>
            </w:r>
          </w:p>
        </w:tc>
        <w:tc>
          <w:tcPr>
            <w:tcW w:w="3374" w:type="dxa"/>
          </w:tcPr>
          <w:p w14:paraId="2917CA8A"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To UE: Periodic registration/TAU timer, power saving parameters for eDRX, MICO or PSM and/or a request for an Indication of leaving coverage and/or returning to coverage from the UE</w:t>
            </w:r>
          </w:p>
        </w:tc>
        <w:tc>
          <w:tcPr>
            <w:tcW w:w="3571" w:type="dxa"/>
          </w:tcPr>
          <w:p w14:paraId="10C1C808"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 xml:space="preserve">UE: Use normal power saving procedures, send Indication of leaving coverage if requested, send indication of returning to coverage if requested </w:t>
            </w:r>
          </w:p>
        </w:tc>
      </w:tr>
      <w:tr w:rsidR="00D4451D" w:rsidRPr="00D4451D" w14:paraId="79C8957B" w14:textId="77777777" w:rsidTr="00E330BB">
        <w:tc>
          <w:tcPr>
            <w:tcW w:w="990" w:type="dxa"/>
          </w:tcPr>
          <w:p w14:paraId="72FFB5E8"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#16</w:t>
            </w:r>
          </w:p>
        </w:tc>
        <w:tc>
          <w:tcPr>
            <w:tcW w:w="1425" w:type="dxa"/>
          </w:tcPr>
          <w:p w14:paraId="56F2699C"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UE</w:t>
            </w:r>
          </w:p>
        </w:tc>
        <w:tc>
          <w:tcPr>
            <w:tcW w:w="3374" w:type="dxa"/>
          </w:tcPr>
          <w:p w14:paraId="2CCA67E8"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 xml:space="preserve">To MME/AMF: Generalized Unavailability Period </w:t>
            </w:r>
          </w:p>
        </w:tc>
        <w:tc>
          <w:tcPr>
            <w:tcW w:w="3571" w:type="dxa"/>
          </w:tcPr>
          <w:p w14:paraId="6C00E7C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MME/AMF: Buffer DL data during unavailability period and wait for UE to indicate it is back in coverage</w:t>
            </w:r>
          </w:p>
        </w:tc>
      </w:tr>
      <w:tr w:rsidR="00D4451D" w:rsidRPr="00D4451D" w14:paraId="174C3F1D" w14:textId="77777777" w:rsidTr="00E330BB">
        <w:tc>
          <w:tcPr>
            <w:tcW w:w="990" w:type="dxa"/>
          </w:tcPr>
          <w:p w14:paraId="1F1B87F2"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#21-A</w:t>
            </w:r>
          </w:p>
        </w:tc>
        <w:tc>
          <w:tcPr>
            <w:tcW w:w="1425" w:type="dxa"/>
          </w:tcPr>
          <w:p w14:paraId="7E3B16EB"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UE</w:t>
            </w:r>
          </w:p>
        </w:tc>
        <w:tc>
          <w:tcPr>
            <w:tcW w:w="3374" w:type="dxa"/>
          </w:tcPr>
          <w:p w14:paraId="3BEB2491"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To MME/AMF: NAS request parameters for eDRX, MICO or PSM</w:t>
            </w:r>
          </w:p>
        </w:tc>
        <w:tc>
          <w:tcPr>
            <w:tcW w:w="3571" w:type="dxa"/>
          </w:tcPr>
          <w:p w14:paraId="46E6976E" w14:textId="773DBEB9"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 xml:space="preserve">MME/AMF: Honour UE request parameters </w:t>
            </w:r>
            <w:r w:rsidR="00A867B3">
              <w:rPr>
                <w:rFonts w:ascii="Arial" w:eastAsia="Malgun Gothic" w:hAnsi="Arial" w:cs="Arial"/>
                <w:sz w:val="18"/>
                <w:szCs w:val="18"/>
                <w:lang w:eastAsia="en-GB"/>
              </w:rPr>
              <w:t>when there is</w:t>
            </w:r>
            <w:r w:rsidRPr="00D4451D">
              <w:rPr>
                <w:rFonts w:ascii="Arial" w:eastAsia="Malgun Gothic" w:hAnsi="Arial" w:cs="Arial"/>
                <w:sz w:val="18"/>
                <w:szCs w:val="18"/>
                <w:lang w:eastAsia="en-GB"/>
              </w:rPr>
              <w:t xml:space="preserve"> NTN access and then follow existing procedures</w:t>
            </w:r>
          </w:p>
        </w:tc>
      </w:tr>
      <w:tr w:rsidR="00D4451D" w:rsidRPr="00D4451D" w14:paraId="1F5D99EC" w14:textId="77777777" w:rsidTr="00E330BB">
        <w:tc>
          <w:tcPr>
            <w:tcW w:w="990" w:type="dxa"/>
          </w:tcPr>
          <w:p w14:paraId="631E0171"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#21-B</w:t>
            </w:r>
          </w:p>
        </w:tc>
        <w:tc>
          <w:tcPr>
            <w:tcW w:w="1425" w:type="dxa"/>
          </w:tcPr>
          <w:p w14:paraId="112A37F3"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MME/AMF</w:t>
            </w:r>
          </w:p>
        </w:tc>
        <w:tc>
          <w:tcPr>
            <w:tcW w:w="3374" w:type="dxa"/>
          </w:tcPr>
          <w:p w14:paraId="1BB12E5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To UE: Power saving parameters for eDRX, MICO or PSM</w:t>
            </w:r>
          </w:p>
        </w:tc>
        <w:tc>
          <w:tcPr>
            <w:tcW w:w="3571" w:type="dxa"/>
          </w:tcPr>
          <w:p w14:paraId="774B5089"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UE: Use normal power saving procedures or request new power saving parameters for eDRX, MICO or PSM from the MME/AMF</w:t>
            </w:r>
          </w:p>
        </w:tc>
      </w:tr>
      <w:tr w:rsidR="00D4451D" w:rsidRPr="00D4451D" w14:paraId="02745569" w14:textId="77777777" w:rsidTr="00E330BB">
        <w:tc>
          <w:tcPr>
            <w:tcW w:w="9360" w:type="dxa"/>
            <w:gridSpan w:val="4"/>
          </w:tcPr>
          <w:p w14:paraId="64E6B9D7"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NOTE:</w:t>
            </w:r>
            <w:r w:rsidRPr="00D4451D">
              <w:rPr>
                <w:rFonts w:ascii="Arial" w:eastAsia="Malgun Gothic" w:hAnsi="Arial" w:cs="Arial"/>
                <w:sz w:val="18"/>
                <w:szCs w:val="18"/>
                <w:lang w:eastAsia="en-GB"/>
              </w:rPr>
              <w:tab/>
              <w:t>Solutions #11 and #21 each support UE coordination and MME/AMF coordination as alternatives. The UE coordination alternative is referred to as “A” and the MME/AMF alternative is referred to as “B”.</w:t>
            </w:r>
          </w:p>
        </w:tc>
      </w:tr>
    </w:tbl>
    <w:p w14:paraId="43FD4AA0" w14:textId="77777777" w:rsidR="00D4451D" w:rsidRPr="00D4451D" w:rsidRDefault="00D4451D" w:rsidP="00D4451D">
      <w:pPr>
        <w:overflowPunct w:val="0"/>
        <w:autoSpaceDE w:val="0"/>
        <w:autoSpaceDN w:val="0"/>
        <w:adjustRightInd w:val="0"/>
        <w:textAlignment w:val="baseline"/>
        <w:rPr>
          <w:rFonts w:eastAsia="Times New Roman"/>
          <w:lang w:eastAsia="en-GB"/>
        </w:rPr>
      </w:pPr>
    </w:p>
    <w:p w14:paraId="6724BFC8" w14:textId="77777777"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As shown in Table 7.</w:t>
      </w:r>
      <w:r w:rsidRPr="00E330BB">
        <w:rPr>
          <w:rFonts w:eastAsia="Times New Roman"/>
          <w:highlight w:val="yellow"/>
          <w:lang w:eastAsia="en-GB"/>
        </w:rPr>
        <w:t>x</w:t>
      </w:r>
      <w:r w:rsidRPr="00D4451D">
        <w:rPr>
          <w:rFonts w:eastAsia="Times New Roman"/>
          <w:lang w:eastAsia="en-GB"/>
        </w:rPr>
        <w:t>.2-1, 7 solutions (#1, #2, #3, #5, #9, #11-B, #21) coordinate coverage gaps using existing power saving parameters for eDRX, MICO or PSM. However, 6 of these 7 solutions are MME/AMF coordinated or allow for MME/AMF coordination and only 2 solutions support UE coordination.</w:t>
      </w:r>
    </w:p>
    <w:p w14:paraId="07DE3C78" w14:textId="44780928"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Table 7.</w:t>
      </w:r>
      <w:r w:rsidRPr="00E330BB">
        <w:rPr>
          <w:rFonts w:eastAsia="Times New Roman"/>
          <w:highlight w:val="yellow"/>
          <w:lang w:eastAsia="en-GB"/>
        </w:rPr>
        <w:t>x</w:t>
      </w:r>
      <w:r w:rsidRPr="00D4451D">
        <w:rPr>
          <w:rFonts w:eastAsia="Times New Roman"/>
          <w:lang w:eastAsia="en-GB"/>
        </w:rPr>
        <w:t>.2-1, also shows that 4 solutions (#6, #8, #11-A, #16) coordinate coverage gaps using explicit indications of when coverage will cease and when it resumes. All 4 of these solutions are UE coordinated.</w:t>
      </w:r>
      <w:r w:rsidR="00D71ACE">
        <w:rPr>
          <w:rFonts w:eastAsia="Times New Roman"/>
          <w:lang w:eastAsia="en-GB"/>
        </w:rPr>
        <w:t xml:space="preserve"> In the case of Solution #16, the method of transfer would use </w:t>
      </w:r>
      <w:r w:rsidR="00EF64A6">
        <w:rPr>
          <w:rFonts w:eastAsia="Times New Roman"/>
          <w:lang w:eastAsia="en-GB"/>
        </w:rPr>
        <w:t xml:space="preserve">an indication of an unavailability period in a Registration Request that is part of the conclusions for the </w:t>
      </w:r>
      <w:r w:rsidR="00EF64A6" w:rsidRPr="00EF64A6">
        <w:rPr>
          <w:rFonts w:eastAsia="Times New Roman"/>
          <w:lang w:eastAsia="en-GB"/>
        </w:rPr>
        <w:t>Study on Seamless UE context recovery</w:t>
      </w:r>
      <w:r w:rsidR="00EF64A6">
        <w:rPr>
          <w:rFonts w:eastAsia="Times New Roman"/>
          <w:lang w:eastAsia="en-GB"/>
        </w:rPr>
        <w:t xml:space="preserve"> in TR 23.700-61 [</w:t>
      </w:r>
      <w:r w:rsidR="00334598">
        <w:rPr>
          <w:rFonts w:eastAsia="Times New Roman"/>
          <w:lang w:eastAsia="en-GB"/>
        </w:rPr>
        <w:t>11</w:t>
      </w:r>
      <w:r w:rsidR="00EF64A6">
        <w:rPr>
          <w:rFonts w:eastAsia="Times New Roman"/>
          <w:lang w:eastAsia="en-GB"/>
        </w:rPr>
        <w:t xml:space="preserve">]. This could reduce impacts by combining </w:t>
      </w:r>
      <w:r w:rsidR="00EB1D02">
        <w:rPr>
          <w:rFonts w:eastAsia="Times New Roman"/>
          <w:lang w:eastAsia="en-GB"/>
        </w:rPr>
        <w:t xml:space="preserve">common </w:t>
      </w:r>
      <w:r w:rsidR="00EF64A6">
        <w:rPr>
          <w:rFonts w:eastAsia="Times New Roman"/>
          <w:lang w:eastAsia="en-GB"/>
        </w:rPr>
        <w:t>support fo</w:t>
      </w:r>
      <w:r w:rsidR="00EB1D02">
        <w:rPr>
          <w:rFonts w:eastAsia="Times New Roman"/>
          <w:lang w:eastAsia="en-GB"/>
        </w:rPr>
        <w:t>r</w:t>
      </w:r>
      <w:r w:rsidR="00EF64A6">
        <w:rPr>
          <w:rFonts w:eastAsia="Times New Roman"/>
          <w:lang w:eastAsia="en-GB"/>
        </w:rPr>
        <w:t xml:space="preserve"> two separa</w:t>
      </w:r>
      <w:r w:rsidR="00334598">
        <w:rPr>
          <w:rFonts w:eastAsia="Times New Roman"/>
          <w:lang w:eastAsia="en-GB"/>
        </w:rPr>
        <w:t>te</w:t>
      </w:r>
      <w:r w:rsidR="00EF64A6">
        <w:rPr>
          <w:rFonts w:eastAsia="Times New Roman"/>
          <w:lang w:eastAsia="en-GB"/>
        </w:rPr>
        <w:t xml:space="preserve"> features.</w:t>
      </w:r>
    </w:p>
    <w:p w14:paraId="73C26EC7" w14:textId="180BD8CC" w:rsidR="00D4451D" w:rsidRPr="00D4451D" w:rsidRDefault="00D4451D" w:rsidP="00D4451D">
      <w:pPr>
        <w:overflowPunct w:val="0"/>
        <w:autoSpaceDE w:val="0"/>
        <w:autoSpaceDN w:val="0"/>
        <w:adjustRightInd w:val="0"/>
        <w:textAlignment w:val="baseline"/>
        <w:rPr>
          <w:rFonts w:eastAsia="Malgun Gothic"/>
          <w:lang w:eastAsia="en-GB"/>
        </w:rPr>
      </w:pPr>
      <w:r w:rsidRPr="00D4451D">
        <w:rPr>
          <w:rFonts w:eastAsia="Times New Roman"/>
          <w:lang w:eastAsia="en-GB"/>
        </w:rPr>
        <w:t xml:space="preserve">This suggests using explicit indications of when coverage will cease and when it resumes </w:t>
      </w:r>
      <w:r w:rsidR="003A4452">
        <w:rPr>
          <w:rFonts w:eastAsia="Times New Roman"/>
          <w:lang w:eastAsia="en-GB"/>
        </w:rPr>
        <w:t>if</w:t>
      </w:r>
      <w:r w:rsidRPr="00D4451D">
        <w:rPr>
          <w:rFonts w:eastAsia="Times New Roman"/>
          <w:lang w:eastAsia="en-GB"/>
        </w:rPr>
        <w:t xml:space="preserve"> a UE determines and coordinates coverage gaps</w:t>
      </w:r>
      <w:r w:rsidR="00EB1D02">
        <w:rPr>
          <w:rFonts w:eastAsia="Times New Roman"/>
          <w:lang w:eastAsia="en-GB"/>
        </w:rPr>
        <w:t>.</w:t>
      </w:r>
      <w:r w:rsidRPr="00D4451D">
        <w:rPr>
          <w:rFonts w:eastAsia="Times New Roman"/>
          <w:lang w:eastAsia="en-GB"/>
        </w:rPr>
        <w:t xml:space="preserve"> </w:t>
      </w:r>
      <w:r w:rsidR="00EB1D02">
        <w:rPr>
          <w:rFonts w:eastAsia="Times New Roman"/>
          <w:lang w:eastAsia="en-GB"/>
        </w:rPr>
        <w:t xml:space="preserve">Use of </w:t>
      </w:r>
      <w:r w:rsidRPr="00D4451D">
        <w:rPr>
          <w:rFonts w:eastAsia="Times New Roman"/>
          <w:lang w:eastAsia="en-GB"/>
        </w:rPr>
        <w:t xml:space="preserve">existing power saving parameters for eDRX, MICO or PSM </w:t>
      </w:r>
      <w:r w:rsidR="00EB1D02">
        <w:rPr>
          <w:rFonts w:eastAsia="Times New Roman"/>
          <w:lang w:eastAsia="en-GB"/>
        </w:rPr>
        <w:t xml:space="preserve">seems suitable </w:t>
      </w:r>
      <w:r w:rsidR="003A4452">
        <w:rPr>
          <w:rFonts w:eastAsia="Times New Roman"/>
          <w:lang w:eastAsia="en-GB"/>
        </w:rPr>
        <w:t>if</w:t>
      </w:r>
      <w:r w:rsidRPr="00D4451D">
        <w:rPr>
          <w:rFonts w:eastAsia="Times New Roman"/>
          <w:lang w:eastAsia="en-GB"/>
        </w:rPr>
        <w:t xml:space="preserve"> an MME/AMF determines and coordinates coverage gaps.</w:t>
      </w:r>
      <w:r w:rsidR="00EB1D02">
        <w:rPr>
          <w:rFonts w:eastAsia="Times New Roman"/>
          <w:lang w:eastAsia="en-GB"/>
        </w:rPr>
        <w:t xml:space="preserve"> However, it is not clear that </w:t>
      </w:r>
      <w:r w:rsidR="00EB1D02" w:rsidRPr="00D4451D">
        <w:rPr>
          <w:rFonts w:eastAsia="Times New Roman"/>
          <w:lang w:eastAsia="en-GB"/>
        </w:rPr>
        <w:t>MME/AMF determin</w:t>
      </w:r>
      <w:r w:rsidR="00EB1D02">
        <w:rPr>
          <w:rFonts w:eastAsia="Times New Roman"/>
          <w:lang w:eastAsia="en-GB"/>
        </w:rPr>
        <w:t>ation</w:t>
      </w:r>
      <w:r w:rsidR="00EB1D02" w:rsidRPr="00D4451D">
        <w:rPr>
          <w:rFonts w:eastAsia="Times New Roman"/>
          <w:lang w:eastAsia="en-GB"/>
        </w:rPr>
        <w:t xml:space="preserve"> and coordinat</w:t>
      </w:r>
      <w:r w:rsidR="00EB1D02">
        <w:rPr>
          <w:rFonts w:eastAsia="Times New Roman"/>
          <w:lang w:eastAsia="en-GB"/>
        </w:rPr>
        <w:t xml:space="preserve">ion of </w:t>
      </w:r>
      <w:r w:rsidR="00EB1D02" w:rsidRPr="00D4451D">
        <w:rPr>
          <w:rFonts w:eastAsia="Times New Roman"/>
          <w:lang w:eastAsia="en-GB"/>
        </w:rPr>
        <w:t>coverage gaps</w:t>
      </w:r>
      <w:r w:rsidR="00EB1D02">
        <w:rPr>
          <w:rFonts w:eastAsia="Times New Roman"/>
          <w:lang w:eastAsia="en-GB"/>
        </w:rPr>
        <w:t xml:space="preserve"> is needed if a UE is able to perform this reliably.</w:t>
      </w:r>
    </w:p>
    <w:p w14:paraId="0520C86D" w14:textId="60026ED7" w:rsidR="00D4451D" w:rsidRPr="00D4451D" w:rsidRDefault="00D4451D" w:rsidP="00D4451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D4451D">
        <w:rPr>
          <w:rFonts w:ascii="Arial" w:eastAsia="Times New Roman" w:hAnsi="Arial"/>
          <w:sz w:val="28"/>
          <w:lang w:eastAsia="en-GB"/>
        </w:rPr>
        <w:t>7.</w:t>
      </w:r>
      <w:r w:rsidRPr="00E330BB">
        <w:rPr>
          <w:rFonts w:ascii="Arial" w:eastAsia="Times New Roman" w:hAnsi="Arial"/>
          <w:sz w:val="28"/>
          <w:highlight w:val="yellow"/>
          <w:lang w:eastAsia="en-GB"/>
        </w:rPr>
        <w:t>x</w:t>
      </w:r>
      <w:r w:rsidRPr="00D4451D">
        <w:rPr>
          <w:rFonts w:ascii="Arial" w:eastAsia="Times New Roman" w:hAnsi="Arial"/>
          <w:sz w:val="28"/>
          <w:lang w:eastAsia="en-GB"/>
        </w:rPr>
        <w:t>.3</w:t>
      </w:r>
      <w:r w:rsidRPr="00D4451D">
        <w:rPr>
          <w:rFonts w:ascii="Arial" w:eastAsia="Times New Roman" w:hAnsi="Arial"/>
          <w:sz w:val="28"/>
          <w:lang w:eastAsia="en-GB"/>
        </w:rPr>
        <w:tab/>
        <w:t>Source of Satellite Coverage Data</w:t>
      </w:r>
    </w:p>
    <w:p w14:paraId="55B5A216" w14:textId="77777777"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Table 7.</w:t>
      </w:r>
      <w:r w:rsidRPr="00E330BB">
        <w:rPr>
          <w:rFonts w:eastAsia="Times New Roman"/>
          <w:highlight w:val="yellow"/>
          <w:lang w:eastAsia="en-GB"/>
        </w:rPr>
        <w:t>x</w:t>
      </w:r>
      <w:r w:rsidRPr="00D4451D">
        <w:rPr>
          <w:rFonts w:eastAsia="Times New Roman"/>
          <w:lang w:eastAsia="en-GB"/>
        </w:rPr>
        <w:t>.3-1 summarizes different sources of coverage data as defined or allowed by different solutions. The listed sources may not be the ultimate sources and may obtain coverage data from some other source (e.g. a satellite network provider) but that aspect is not specified by the solutions.</w:t>
      </w:r>
    </w:p>
    <w:p w14:paraId="34181171" w14:textId="77777777" w:rsidR="00D4451D" w:rsidRPr="00D4451D" w:rsidRDefault="00D4451D" w:rsidP="00D4451D">
      <w:pPr>
        <w:keepNext/>
        <w:keepLines/>
        <w:overflowPunct w:val="0"/>
        <w:autoSpaceDE w:val="0"/>
        <w:autoSpaceDN w:val="0"/>
        <w:adjustRightInd w:val="0"/>
        <w:spacing w:before="60"/>
        <w:jc w:val="center"/>
        <w:textAlignment w:val="baseline"/>
        <w:rPr>
          <w:rFonts w:ascii="Arial" w:eastAsia="Malgun Gothic" w:hAnsi="Arial"/>
          <w:b/>
          <w:lang w:eastAsia="en-GB"/>
        </w:rPr>
      </w:pPr>
      <w:r w:rsidRPr="00D4451D">
        <w:rPr>
          <w:rFonts w:ascii="Arial" w:eastAsia="Times New Roman" w:hAnsi="Arial"/>
          <w:b/>
          <w:lang w:eastAsia="en-GB"/>
        </w:rPr>
        <w:t>Table 7.</w:t>
      </w:r>
      <w:r w:rsidRPr="00E330BB">
        <w:rPr>
          <w:rFonts w:ascii="Arial" w:eastAsia="Times New Roman" w:hAnsi="Arial"/>
          <w:b/>
          <w:highlight w:val="yellow"/>
          <w:lang w:eastAsia="en-GB"/>
        </w:rPr>
        <w:t>x</w:t>
      </w:r>
      <w:r w:rsidRPr="00D4451D">
        <w:rPr>
          <w:rFonts w:ascii="Arial" w:eastAsia="Times New Roman" w:hAnsi="Arial"/>
          <w:b/>
          <w:lang w:eastAsia="en-GB"/>
        </w:rPr>
        <w:t>.3-1: Source of Satellite Coverage Data defined by Different Solutions</w:t>
      </w:r>
    </w:p>
    <w:tbl>
      <w:tblPr>
        <w:tblStyle w:val="TableGrid"/>
        <w:tblW w:w="9270" w:type="dxa"/>
        <w:tblInd w:w="355" w:type="dxa"/>
        <w:tblLayout w:type="fixed"/>
        <w:tblLook w:val="04A0" w:firstRow="1" w:lastRow="0" w:firstColumn="1" w:lastColumn="0" w:noHBand="0" w:noVBand="1"/>
      </w:tblPr>
      <w:tblGrid>
        <w:gridCol w:w="990"/>
        <w:gridCol w:w="990"/>
        <w:gridCol w:w="1620"/>
        <w:gridCol w:w="900"/>
        <w:gridCol w:w="1260"/>
        <w:gridCol w:w="1170"/>
        <w:gridCol w:w="720"/>
        <w:gridCol w:w="720"/>
        <w:gridCol w:w="900"/>
      </w:tblGrid>
      <w:tr w:rsidR="00D4451D" w:rsidRPr="00D4451D" w14:paraId="7A204268" w14:textId="77777777" w:rsidTr="00E330BB">
        <w:tc>
          <w:tcPr>
            <w:tcW w:w="990" w:type="dxa"/>
            <w:vMerge w:val="restart"/>
          </w:tcPr>
          <w:p w14:paraId="1A61E1A9"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Solution</w:t>
            </w:r>
          </w:p>
        </w:tc>
        <w:tc>
          <w:tcPr>
            <w:tcW w:w="8280" w:type="dxa"/>
            <w:gridSpan w:val="8"/>
          </w:tcPr>
          <w:p w14:paraId="381AE06B"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Source of Satellite Coverage Data</w:t>
            </w:r>
          </w:p>
        </w:tc>
      </w:tr>
      <w:tr w:rsidR="00D4451D" w:rsidRPr="00D4451D" w14:paraId="5D2DD10E" w14:textId="77777777" w:rsidTr="00E330BB">
        <w:tc>
          <w:tcPr>
            <w:tcW w:w="990" w:type="dxa"/>
            <w:vMerge/>
          </w:tcPr>
          <w:p w14:paraId="42A0924E" w14:textId="77777777" w:rsidR="00D4451D" w:rsidRPr="00D4451D" w:rsidRDefault="00D4451D" w:rsidP="00D4451D">
            <w:pPr>
              <w:spacing w:after="0"/>
              <w:jc w:val="center"/>
              <w:rPr>
                <w:rFonts w:ascii="Arial" w:eastAsia="Malgun Gothic" w:hAnsi="Arial" w:cs="Arial"/>
                <w:b/>
                <w:bCs/>
                <w:sz w:val="18"/>
                <w:szCs w:val="18"/>
                <w:lang w:eastAsia="en-GB"/>
              </w:rPr>
            </w:pPr>
          </w:p>
        </w:tc>
        <w:tc>
          <w:tcPr>
            <w:tcW w:w="990" w:type="dxa"/>
          </w:tcPr>
          <w:p w14:paraId="2519A45D"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RAN</w:t>
            </w:r>
          </w:p>
        </w:tc>
        <w:tc>
          <w:tcPr>
            <w:tcW w:w="1620" w:type="dxa"/>
          </w:tcPr>
          <w:p w14:paraId="63C33815"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External Server</w:t>
            </w:r>
          </w:p>
        </w:tc>
        <w:tc>
          <w:tcPr>
            <w:tcW w:w="900" w:type="dxa"/>
          </w:tcPr>
          <w:p w14:paraId="534B7597"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NWDAF</w:t>
            </w:r>
          </w:p>
        </w:tc>
        <w:tc>
          <w:tcPr>
            <w:tcW w:w="1260" w:type="dxa"/>
          </w:tcPr>
          <w:p w14:paraId="10EAF448"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Undefined</w:t>
            </w:r>
          </w:p>
        </w:tc>
        <w:tc>
          <w:tcPr>
            <w:tcW w:w="1170" w:type="dxa"/>
          </w:tcPr>
          <w:p w14:paraId="20AA1A24"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AMF/MME</w:t>
            </w:r>
          </w:p>
        </w:tc>
        <w:tc>
          <w:tcPr>
            <w:tcW w:w="720" w:type="dxa"/>
          </w:tcPr>
          <w:p w14:paraId="38B9A275"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O&amp;M</w:t>
            </w:r>
          </w:p>
        </w:tc>
        <w:tc>
          <w:tcPr>
            <w:tcW w:w="720" w:type="dxa"/>
          </w:tcPr>
          <w:p w14:paraId="449A3201"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AF</w:t>
            </w:r>
          </w:p>
        </w:tc>
        <w:tc>
          <w:tcPr>
            <w:tcW w:w="900" w:type="dxa"/>
          </w:tcPr>
          <w:p w14:paraId="6A7D1F7C"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New NF</w:t>
            </w:r>
          </w:p>
        </w:tc>
      </w:tr>
      <w:tr w:rsidR="00D4451D" w:rsidRPr="00D4451D" w14:paraId="53DA9F67" w14:textId="77777777" w:rsidTr="00E330BB">
        <w:tc>
          <w:tcPr>
            <w:tcW w:w="990" w:type="dxa"/>
          </w:tcPr>
          <w:p w14:paraId="41B9ED5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w:t>
            </w:r>
          </w:p>
        </w:tc>
        <w:tc>
          <w:tcPr>
            <w:tcW w:w="990" w:type="dxa"/>
          </w:tcPr>
          <w:p w14:paraId="14D2E1A0"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620" w:type="dxa"/>
          </w:tcPr>
          <w:p w14:paraId="79266162"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5072D786"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60C3114F" w14:textId="77777777" w:rsidR="00D4451D" w:rsidRPr="00D4451D" w:rsidRDefault="00D4451D" w:rsidP="00D4451D">
            <w:pPr>
              <w:spacing w:after="0"/>
              <w:jc w:val="center"/>
              <w:rPr>
                <w:rFonts w:ascii="Arial" w:eastAsia="Malgun Gothic" w:hAnsi="Arial" w:cs="Arial"/>
                <w:sz w:val="18"/>
                <w:szCs w:val="18"/>
                <w:lang w:eastAsia="en-GB"/>
              </w:rPr>
            </w:pPr>
          </w:p>
        </w:tc>
        <w:tc>
          <w:tcPr>
            <w:tcW w:w="1170" w:type="dxa"/>
          </w:tcPr>
          <w:p w14:paraId="367BF78A"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4CD43BEE"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050BE84A"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34DB15A8"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1D095FFB" w14:textId="77777777" w:rsidTr="00E330BB">
        <w:tc>
          <w:tcPr>
            <w:tcW w:w="990" w:type="dxa"/>
          </w:tcPr>
          <w:p w14:paraId="0522164D"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w:t>
            </w:r>
          </w:p>
        </w:tc>
        <w:tc>
          <w:tcPr>
            <w:tcW w:w="990" w:type="dxa"/>
          </w:tcPr>
          <w:p w14:paraId="07BE4053" w14:textId="77777777" w:rsidR="00D4451D" w:rsidRPr="00D4451D" w:rsidRDefault="00D4451D" w:rsidP="00D4451D">
            <w:pPr>
              <w:spacing w:after="0"/>
              <w:jc w:val="center"/>
              <w:rPr>
                <w:rFonts w:ascii="Arial" w:eastAsia="Malgun Gothic" w:hAnsi="Arial" w:cs="Arial"/>
                <w:sz w:val="18"/>
                <w:szCs w:val="18"/>
                <w:lang w:eastAsia="en-GB"/>
              </w:rPr>
            </w:pPr>
          </w:p>
        </w:tc>
        <w:tc>
          <w:tcPr>
            <w:tcW w:w="1620" w:type="dxa"/>
          </w:tcPr>
          <w:p w14:paraId="28B6540B"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900" w:type="dxa"/>
          </w:tcPr>
          <w:p w14:paraId="75C3040F"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557F9A06" w14:textId="77777777" w:rsidR="00D4451D" w:rsidRPr="00D4451D" w:rsidRDefault="00D4451D" w:rsidP="00D4451D">
            <w:pPr>
              <w:spacing w:after="0"/>
              <w:jc w:val="center"/>
              <w:rPr>
                <w:rFonts w:ascii="Arial" w:eastAsia="Malgun Gothic" w:hAnsi="Arial" w:cs="Arial"/>
                <w:sz w:val="18"/>
                <w:szCs w:val="18"/>
                <w:lang w:eastAsia="en-GB"/>
              </w:rPr>
            </w:pPr>
          </w:p>
        </w:tc>
        <w:tc>
          <w:tcPr>
            <w:tcW w:w="1170" w:type="dxa"/>
          </w:tcPr>
          <w:p w14:paraId="1B44CBA6"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39454F42"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32FE7A68"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67AAC30B"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5DB9C58F" w14:textId="77777777" w:rsidTr="00E330BB">
        <w:tc>
          <w:tcPr>
            <w:tcW w:w="990" w:type="dxa"/>
          </w:tcPr>
          <w:p w14:paraId="0BB3D1A4"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#3</w:t>
            </w:r>
          </w:p>
        </w:tc>
        <w:tc>
          <w:tcPr>
            <w:tcW w:w="990" w:type="dxa"/>
          </w:tcPr>
          <w:p w14:paraId="0C7E2F90"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620" w:type="dxa"/>
          </w:tcPr>
          <w:p w14:paraId="5FF35684"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154AF06E"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76F663B4" w14:textId="77777777" w:rsidR="00D4451D" w:rsidRPr="00D4451D" w:rsidRDefault="00D4451D" w:rsidP="00D4451D">
            <w:pPr>
              <w:spacing w:after="0"/>
              <w:jc w:val="center"/>
              <w:rPr>
                <w:rFonts w:ascii="Arial" w:eastAsia="Malgun Gothic" w:hAnsi="Arial" w:cs="Arial"/>
                <w:sz w:val="18"/>
                <w:szCs w:val="18"/>
                <w:lang w:eastAsia="en-GB"/>
              </w:rPr>
            </w:pPr>
          </w:p>
        </w:tc>
        <w:tc>
          <w:tcPr>
            <w:tcW w:w="1170" w:type="dxa"/>
          </w:tcPr>
          <w:p w14:paraId="655BF5FC"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13F8BFA8"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48DD5437"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6DF4A70E"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3620CBAA" w14:textId="77777777" w:rsidTr="00E330BB">
        <w:tc>
          <w:tcPr>
            <w:tcW w:w="990" w:type="dxa"/>
          </w:tcPr>
          <w:p w14:paraId="3ADCFA5B"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#4</w:t>
            </w:r>
          </w:p>
        </w:tc>
        <w:tc>
          <w:tcPr>
            <w:tcW w:w="990" w:type="dxa"/>
          </w:tcPr>
          <w:p w14:paraId="4A7D551E"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620" w:type="dxa"/>
          </w:tcPr>
          <w:p w14:paraId="4537347E"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71E5A262"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119376ED" w14:textId="77777777" w:rsidR="00D4451D" w:rsidRPr="00D4451D" w:rsidRDefault="00D4451D" w:rsidP="00D4451D">
            <w:pPr>
              <w:spacing w:after="0"/>
              <w:jc w:val="center"/>
              <w:rPr>
                <w:rFonts w:ascii="Arial" w:eastAsia="Malgun Gothic" w:hAnsi="Arial" w:cs="Arial"/>
                <w:sz w:val="18"/>
                <w:szCs w:val="18"/>
                <w:lang w:eastAsia="en-GB"/>
              </w:rPr>
            </w:pPr>
          </w:p>
        </w:tc>
        <w:tc>
          <w:tcPr>
            <w:tcW w:w="1170" w:type="dxa"/>
          </w:tcPr>
          <w:p w14:paraId="6146162C"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58CD790A"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5DA9536A"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43F20118"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3497152C" w14:textId="77777777" w:rsidTr="00E330BB">
        <w:tc>
          <w:tcPr>
            <w:tcW w:w="990" w:type="dxa"/>
          </w:tcPr>
          <w:p w14:paraId="2331F959"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#5</w:t>
            </w:r>
          </w:p>
        </w:tc>
        <w:tc>
          <w:tcPr>
            <w:tcW w:w="990" w:type="dxa"/>
          </w:tcPr>
          <w:p w14:paraId="4F3794D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620" w:type="dxa"/>
          </w:tcPr>
          <w:p w14:paraId="2255B6DA"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4D548C41"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3F958942" w14:textId="77777777" w:rsidR="00D4451D" w:rsidRPr="00D4451D" w:rsidRDefault="00D4451D" w:rsidP="00D4451D">
            <w:pPr>
              <w:spacing w:after="0"/>
              <w:jc w:val="center"/>
              <w:rPr>
                <w:rFonts w:ascii="Arial" w:eastAsia="Malgun Gothic" w:hAnsi="Arial" w:cs="Arial"/>
                <w:sz w:val="18"/>
                <w:szCs w:val="18"/>
                <w:lang w:eastAsia="en-GB"/>
              </w:rPr>
            </w:pPr>
          </w:p>
        </w:tc>
        <w:tc>
          <w:tcPr>
            <w:tcW w:w="1170" w:type="dxa"/>
          </w:tcPr>
          <w:p w14:paraId="66BF752D"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59FF3522"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2EA647DF"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3C200CC7"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6EF139C7" w14:textId="77777777" w:rsidTr="00E330BB">
        <w:tc>
          <w:tcPr>
            <w:tcW w:w="990" w:type="dxa"/>
          </w:tcPr>
          <w:p w14:paraId="2313FB8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#6</w:t>
            </w:r>
          </w:p>
        </w:tc>
        <w:tc>
          <w:tcPr>
            <w:tcW w:w="990" w:type="dxa"/>
          </w:tcPr>
          <w:p w14:paraId="50A5028B"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620" w:type="dxa"/>
          </w:tcPr>
          <w:p w14:paraId="655F778B"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1A7A02AA"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260" w:type="dxa"/>
          </w:tcPr>
          <w:p w14:paraId="55C4EE33" w14:textId="77777777" w:rsidR="00D4451D" w:rsidRPr="00D4451D" w:rsidRDefault="00D4451D" w:rsidP="00D4451D">
            <w:pPr>
              <w:spacing w:after="0"/>
              <w:jc w:val="center"/>
              <w:rPr>
                <w:rFonts w:ascii="Arial" w:eastAsia="Malgun Gothic" w:hAnsi="Arial" w:cs="Arial"/>
                <w:sz w:val="18"/>
                <w:szCs w:val="18"/>
                <w:lang w:eastAsia="en-GB"/>
              </w:rPr>
            </w:pPr>
          </w:p>
        </w:tc>
        <w:tc>
          <w:tcPr>
            <w:tcW w:w="1170" w:type="dxa"/>
          </w:tcPr>
          <w:p w14:paraId="7EF30E70"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4D7DDED0"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70D9C2C7"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6D1237BD"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533765FA" w14:textId="77777777" w:rsidTr="00E330BB">
        <w:tc>
          <w:tcPr>
            <w:tcW w:w="990" w:type="dxa"/>
          </w:tcPr>
          <w:p w14:paraId="37428BB1"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#7</w:t>
            </w:r>
          </w:p>
        </w:tc>
        <w:tc>
          <w:tcPr>
            <w:tcW w:w="990" w:type="dxa"/>
          </w:tcPr>
          <w:p w14:paraId="0EF5DDA5"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620" w:type="dxa"/>
          </w:tcPr>
          <w:p w14:paraId="0944BC57"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2CFA0E54"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10047340" w14:textId="77777777" w:rsidR="00D4451D" w:rsidRPr="00D4451D" w:rsidRDefault="00D4451D" w:rsidP="00D4451D">
            <w:pPr>
              <w:spacing w:after="0"/>
              <w:jc w:val="center"/>
              <w:rPr>
                <w:rFonts w:ascii="Arial" w:eastAsia="Malgun Gothic" w:hAnsi="Arial" w:cs="Arial"/>
                <w:sz w:val="18"/>
                <w:szCs w:val="18"/>
                <w:lang w:eastAsia="en-GB"/>
              </w:rPr>
            </w:pPr>
          </w:p>
        </w:tc>
        <w:tc>
          <w:tcPr>
            <w:tcW w:w="1170" w:type="dxa"/>
          </w:tcPr>
          <w:p w14:paraId="15C623B6"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6D54BF34"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67380FAC"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6CBE14F8"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7486B4BB" w14:textId="77777777" w:rsidTr="00E330BB">
        <w:tc>
          <w:tcPr>
            <w:tcW w:w="990" w:type="dxa"/>
          </w:tcPr>
          <w:p w14:paraId="0F5019A4"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#8</w:t>
            </w:r>
          </w:p>
        </w:tc>
        <w:tc>
          <w:tcPr>
            <w:tcW w:w="990" w:type="dxa"/>
          </w:tcPr>
          <w:p w14:paraId="0EF458AF" w14:textId="77777777" w:rsidR="00D4451D" w:rsidRPr="00D4451D" w:rsidRDefault="00D4451D" w:rsidP="00D4451D">
            <w:pPr>
              <w:spacing w:after="0"/>
              <w:jc w:val="center"/>
              <w:rPr>
                <w:rFonts w:ascii="Arial" w:eastAsia="Malgun Gothic" w:hAnsi="Arial" w:cs="Arial"/>
                <w:sz w:val="18"/>
                <w:szCs w:val="18"/>
                <w:lang w:eastAsia="en-GB"/>
              </w:rPr>
            </w:pPr>
          </w:p>
        </w:tc>
        <w:tc>
          <w:tcPr>
            <w:tcW w:w="1620" w:type="dxa"/>
          </w:tcPr>
          <w:p w14:paraId="4EFAFC94"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0DB88CCA"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7BFDDEBF"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170" w:type="dxa"/>
          </w:tcPr>
          <w:p w14:paraId="55573C86"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0EB9B354"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05215E68"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6C2F7ACB"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193DAB8C" w14:textId="77777777" w:rsidTr="00E330BB">
        <w:tc>
          <w:tcPr>
            <w:tcW w:w="990" w:type="dxa"/>
          </w:tcPr>
          <w:p w14:paraId="6ED054DB"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#9</w:t>
            </w:r>
          </w:p>
        </w:tc>
        <w:tc>
          <w:tcPr>
            <w:tcW w:w="990" w:type="dxa"/>
          </w:tcPr>
          <w:p w14:paraId="49543731"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620" w:type="dxa"/>
          </w:tcPr>
          <w:p w14:paraId="3ED6205A"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37A3F676"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2832D793"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170" w:type="dxa"/>
          </w:tcPr>
          <w:p w14:paraId="4184D98D"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209AC413"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6C60DC2D"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5AEB8AEE"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7C20A8F7" w14:textId="77777777" w:rsidTr="00E330BB">
        <w:tc>
          <w:tcPr>
            <w:tcW w:w="990" w:type="dxa"/>
          </w:tcPr>
          <w:p w14:paraId="6DEAE097"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#11</w:t>
            </w:r>
          </w:p>
        </w:tc>
        <w:tc>
          <w:tcPr>
            <w:tcW w:w="990" w:type="dxa"/>
          </w:tcPr>
          <w:p w14:paraId="66B6ECAD" w14:textId="77777777" w:rsidR="00D4451D" w:rsidRPr="00D4451D" w:rsidRDefault="00D4451D" w:rsidP="00D4451D">
            <w:pPr>
              <w:spacing w:after="0"/>
              <w:jc w:val="center"/>
              <w:rPr>
                <w:rFonts w:ascii="Arial" w:eastAsia="Malgun Gothic" w:hAnsi="Arial" w:cs="Arial"/>
                <w:sz w:val="18"/>
                <w:szCs w:val="18"/>
                <w:lang w:eastAsia="en-GB"/>
              </w:rPr>
            </w:pPr>
          </w:p>
        </w:tc>
        <w:tc>
          <w:tcPr>
            <w:tcW w:w="1620" w:type="dxa"/>
          </w:tcPr>
          <w:p w14:paraId="12A29160"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01AFD244"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51222BA1"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170" w:type="dxa"/>
          </w:tcPr>
          <w:p w14:paraId="26F0B0C9"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7ABACBB5"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6B25E3E6"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27A4E638"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4647CA2F" w14:textId="77777777" w:rsidTr="00E330BB">
        <w:tc>
          <w:tcPr>
            <w:tcW w:w="990" w:type="dxa"/>
          </w:tcPr>
          <w:p w14:paraId="0BFEF588"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#12</w:t>
            </w:r>
          </w:p>
        </w:tc>
        <w:tc>
          <w:tcPr>
            <w:tcW w:w="990" w:type="dxa"/>
          </w:tcPr>
          <w:p w14:paraId="4F1E282A" w14:textId="77777777" w:rsidR="00D4451D" w:rsidRPr="00D4451D" w:rsidRDefault="00D4451D" w:rsidP="00D4451D">
            <w:pPr>
              <w:spacing w:after="0"/>
              <w:jc w:val="center"/>
              <w:rPr>
                <w:rFonts w:ascii="Arial" w:eastAsia="Malgun Gothic" w:hAnsi="Arial" w:cs="Arial"/>
                <w:sz w:val="18"/>
                <w:szCs w:val="18"/>
                <w:lang w:eastAsia="en-GB"/>
              </w:rPr>
            </w:pPr>
          </w:p>
        </w:tc>
        <w:tc>
          <w:tcPr>
            <w:tcW w:w="1620" w:type="dxa"/>
          </w:tcPr>
          <w:p w14:paraId="52F7B138"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035682A5"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28DEAA7E"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170" w:type="dxa"/>
          </w:tcPr>
          <w:p w14:paraId="013F603F"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775BF466"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1DBBF102"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4E1993CC"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6EC6A327" w14:textId="77777777" w:rsidTr="00E330BB">
        <w:tc>
          <w:tcPr>
            <w:tcW w:w="990" w:type="dxa"/>
          </w:tcPr>
          <w:p w14:paraId="4B243514"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#13</w:t>
            </w:r>
          </w:p>
        </w:tc>
        <w:tc>
          <w:tcPr>
            <w:tcW w:w="990" w:type="dxa"/>
          </w:tcPr>
          <w:p w14:paraId="47152F76" w14:textId="77777777" w:rsidR="00D4451D" w:rsidRPr="00D4451D" w:rsidRDefault="00D4451D" w:rsidP="00D4451D">
            <w:pPr>
              <w:spacing w:after="0"/>
              <w:jc w:val="center"/>
              <w:rPr>
                <w:rFonts w:ascii="Arial" w:eastAsia="Malgun Gothic" w:hAnsi="Arial" w:cs="Arial"/>
                <w:sz w:val="18"/>
                <w:szCs w:val="18"/>
                <w:lang w:eastAsia="en-GB"/>
              </w:rPr>
            </w:pPr>
          </w:p>
        </w:tc>
        <w:tc>
          <w:tcPr>
            <w:tcW w:w="1620" w:type="dxa"/>
          </w:tcPr>
          <w:p w14:paraId="12CA8AA0"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7F34DDE9"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2A321FEB"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170" w:type="dxa"/>
          </w:tcPr>
          <w:p w14:paraId="5FFF3FFA"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5E465035"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4A7FDACB"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25F979E9"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0839F754" w14:textId="77777777" w:rsidTr="00E330BB">
        <w:tc>
          <w:tcPr>
            <w:tcW w:w="990" w:type="dxa"/>
          </w:tcPr>
          <w:p w14:paraId="556E0242"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#14</w:t>
            </w:r>
          </w:p>
        </w:tc>
        <w:tc>
          <w:tcPr>
            <w:tcW w:w="990" w:type="dxa"/>
          </w:tcPr>
          <w:p w14:paraId="785977D0" w14:textId="77777777" w:rsidR="00D4451D" w:rsidRPr="00D4451D" w:rsidRDefault="00D4451D" w:rsidP="00D4451D">
            <w:pPr>
              <w:spacing w:after="0"/>
              <w:jc w:val="center"/>
              <w:rPr>
                <w:rFonts w:ascii="Arial" w:eastAsia="Malgun Gothic" w:hAnsi="Arial" w:cs="Arial"/>
                <w:sz w:val="18"/>
                <w:szCs w:val="18"/>
                <w:lang w:eastAsia="en-GB"/>
              </w:rPr>
            </w:pPr>
          </w:p>
        </w:tc>
        <w:tc>
          <w:tcPr>
            <w:tcW w:w="1620" w:type="dxa"/>
          </w:tcPr>
          <w:p w14:paraId="1B565E9A"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5B77ED1F"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22D09A6D"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170" w:type="dxa"/>
          </w:tcPr>
          <w:p w14:paraId="37C10B1C"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03D3FDE7"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76C03A64"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478D065D"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0CA95771" w14:textId="77777777" w:rsidTr="00E330BB">
        <w:tc>
          <w:tcPr>
            <w:tcW w:w="990" w:type="dxa"/>
          </w:tcPr>
          <w:p w14:paraId="32D20751"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#15</w:t>
            </w:r>
          </w:p>
        </w:tc>
        <w:tc>
          <w:tcPr>
            <w:tcW w:w="990" w:type="dxa"/>
          </w:tcPr>
          <w:p w14:paraId="3E6F71F0" w14:textId="77777777" w:rsidR="00D4451D" w:rsidRPr="00D4451D" w:rsidRDefault="00D4451D" w:rsidP="00D4451D">
            <w:pPr>
              <w:spacing w:after="0"/>
              <w:jc w:val="center"/>
              <w:rPr>
                <w:rFonts w:ascii="Arial" w:eastAsia="Malgun Gothic" w:hAnsi="Arial" w:cs="Arial"/>
                <w:sz w:val="18"/>
                <w:szCs w:val="18"/>
                <w:lang w:eastAsia="en-GB"/>
              </w:rPr>
            </w:pPr>
          </w:p>
        </w:tc>
        <w:tc>
          <w:tcPr>
            <w:tcW w:w="1620" w:type="dxa"/>
          </w:tcPr>
          <w:p w14:paraId="5472D0EA"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900" w:type="dxa"/>
          </w:tcPr>
          <w:p w14:paraId="53C57AD9"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260" w:type="dxa"/>
          </w:tcPr>
          <w:p w14:paraId="5A06A881" w14:textId="77777777" w:rsidR="00D4451D" w:rsidRPr="00D4451D" w:rsidRDefault="00D4451D" w:rsidP="00D4451D">
            <w:pPr>
              <w:spacing w:after="0"/>
              <w:jc w:val="center"/>
              <w:rPr>
                <w:rFonts w:ascii="Arial" w:eastAsia="Malgun Gothic" w:hAnsi="Arial" w:cs="Arial"/>
                <w:sz w:val="18"/>
                <w:szCs w:val="18"/>
                <w:lang w:eastAsia="en-GB"/>
              </w:rPr>
            </w:pPr>
          </w:p>
        </w:tc>
        <w:tc>
          <w:tcPr>
            <w:tcW w:w="1170" w:type="dxa"/>
          </w:tcPr>
          <w:p w14:paraId="4C7B3641"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720" w:type="dxa"/>
          </w:tcPr>
          <w:p w14:paraId="2DDD29D7"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720" w:type="dxa"/>
          </w:tcPr>
          <w:p w14:paraId="189AE8DC"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09E40BE7"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75C4A59E" w14:textId="77777777" w:rsidTr="00E330BB">
        <w:tc>
          <w:tcPr>
            <w:tcW w:w="990" w:type="dxa"/>
          </w:tcPr>
          <w:p w14:paraId="578C3835"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#16</w:t>
            </w:r>
          </w:p>
        </w:tc>
        <w:tc>
          <w:tcPr>
            <w:tcW w:w="990" w:type="dxa"/>
          </w:tcPr>
          <w:p w14:paraId="39551EE6" w14:textId="77777777" w:rsidR="00D4451D" w:rsidRPr="00D4451D" w:rsidRDefault="00D4451D" w:rsidP="00D4451D">
            <w:pPr>
              <w:spacing w:after="0"/>
              <w:jc w:val="center"/>
              <w:rPr>
                <w:rFonts w:ascii="Arial" w:eastAsia="Malgun Gothic" w:hAnsi="Arial" w:cs="Arial"/>
                <w:sz w:val="18"/>
                <w:szCs w:val="18"/>
                <w:lang w:eastAsia="en-GB"/>
              </w:rPr>
            </w:pPr>
          </w:p>
        </w:tc>
        <w:tc>
          <w:tcPr>
            <w:tcW w:w="1620" w:type="dxa"/>
          </w:tcPr>
          <w:p w14:paraId="118F28A3"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3C16A8D7"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4C581FB7"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170" w:type="dxa"/>
          </w:tcPr>
          <w:p w14:paraId="6BC580A0"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12E46F77"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6094ED17"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4C58626C"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3D36231D" w14:textId="77777777" w:rsidTr="00E330BB">
        <w:tc>
          <w:tcPr>
            <w:tcW w:w="990" w:type="dxa"/>
          </w:tcPr>
          <w:p w14:paraId="14129D2E"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#17</w:t>
            </w:r>
          </w:p>
        </w:tc>
        <w:tc>
          <w:tcPr>
            <w:tcW w:w="990" w:type="dxa"/>
          </w:tcPr>
          <w:p w14:paraId="2924AE13" w14:textId="77777777" w:rsidR="00D4451D" w:rsidRPr="00D4451D" w:rsidRDefault="00D4451D" w:rsidP="00D4451D">
            <w:pPr>
              <w:spacing w:after="0"/>
              <w:jc w:val="center"/>
              <w:rPr>
                <w:rFonts w:ascii="Arial" w:eastAsia="Malgun Gothic" w:hAnsi="Arial" w:cs="Arial"/>
                <w:sz w:val="18"/>
                <w:szCs w:val="18"/>
                <w:lang w:eastAsia="en-GB"/>
              </w:rPr>
            </w:pPr>
          </w:p>
        </w:tc>
        <w:tc>
          <w:tcPr>
            <w:tcW w:w="1620" w:type="dxa"/>
          </w:tcPr>
          <w:p w14:paraId="7F36E9DD"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900" w:type="dxa"/>
          </w:tcPr>
          <w:p w14:paraId="78B6B0C1"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13A7C47E" w14:textId="77777777" w:rsidR="00D4451D" w:rsidRPr="00D4451D" w:rsidRDefault="00D4451D" w:rsidP="00D4451D">
            <w:pPr>
              <w:spacing w:after="0"/>
              <w:jc w:val="center"/>
              <w:rPr>
                <w:rFonts w:ascii="Arial" w:eastAsia="Malgun Gothic" w:hAnsi="Arial" w:cs="Arial"/>
                <w:sz w:val="18"/>
                <w:szCs w:val="18"/>
                <w:lang w:eastAsia="en-GB"/>
              </w:rPr>
            </w:pPr>
          </w:p>
        </w:tc>
        <w:tc>
          <w:tcPr>
            <w:tcW w:w="1170" w:type="dxa"/>
          </w:tcPr>
          <w:p w14:paraId="2629CA4D"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720" w:type="dxa"/>
          </w:tcPr>
          <w:p w14:paraId="2C42AC1D"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14D19A99"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48248CB0"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r>
      <w:tr w:rsidR="00D4451D" w:rsidRPr="00D4451D" w14:paraId="42A651C1" w14:textId="77777777" w:rsidTr="00E330BB">
        <w:tc>
          <w:tcPr>
            <w:tcW w:w="990" w:type="dxa"/>
          </w:tcPr>
          <w:p w14:paraId="60EDEDF1"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#19</w:t>
            </w:r>
          </w:p>
        </w:tc>
        <w:tc>
          <w:tcPr>
            <w:tcW w:w="990" w:type="dxa"/>
          </w:tcPr>
          <w:p w14:paraId="22CE31A9" w14:textId="77777777" w:rsidR="00D4451D" w:rsidRPr="00D4451D" w:rsidRDefault="00D4451D" w:rsidP="00D4451D">
            <w:pPr>
              <w:spacing w:after="0"/>
              <w:jc w:val="center"/>
              <w:rPr>
                <w:rFonts w:ascii="Arial" w:eastAsia="Malgun Gothic" w:hAnsi="Arial" w:cs="Arial"/>
                <w:sz w:val="18"/>
                <w:szCs w:val="18"/>
                <w:lang w:eastAsia="en-GB"/>
              </w:rPr>
            </w:pPr>
          </w:p>
        </w:tc>
        <w:tc>
          <w:tcPr>
            <w:tcW w:w="1620" w:type="dxa"/>
          </w:tcPr>
          <w:p w14:paraId="5B53E494"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3C74E6D8"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6BC8C794" w14:textId="77777777" w:rsidR="00D4451D" w:rsidRPr="00D4451D" w:rsidRDefault="00D4451D" w:rsidP="00D4451D">
            <w:pPr>
              <w:spacing w:after="0"/>
              <w:jc w:val="center"/>
              <w:rPr>
                <w:rFonts w:ascii="Arial" w:eastAsia="Malgun Gothic" w:hAnsi="Arial" w:cs="Arial"/>
                <w:sz w:val="18"/>
                <w:szCs w:val="18"/>
                <w:lang w:eastAsia="en-GB"/>
              </w:rPr>
            </w:pPr>
          </w:p>
        </w:tc>
        <w:tc>
          <w:tcPr>
            <w:tcW w:w="1170" w:type="dxa"/>
          </w:tcPr>
          <w:p w14:paraId="109D742D"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037E9C1F"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2B38067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900" w:type="dxa"/>
          </w:tcPr>
          <w:p w14:paraId="1F5CB55C"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4F6B3694" w14:textId="77777777" w:rsidTr="00E330BB">
        <w:tc>
          <w:tcPr>
            <w:tcW w:w="990" w:type="dxa"/>
          </w:tcPr>
          <w:p w14:paraId="019B2FF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#21</w:t>
            </w:r>
          </w:p>
        </w:tc>
        <w:tc>
          <w:tcPr>
            <w:tcW w:w="990" w:type="dxa"/>
          </w:tcPr>
          <w:p w14:paraId="398B917C"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620" w:type="dxa"/>
          </w:tcPr>
          <w:p w14:paraId="3A5926D4"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09335DB9"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260" w:type="dxa"/>
          </w:tcPr>
          <w:p w14:paraId="129F395B" w14:textId="77777777" w:rsidR="00D4451D" w:rsidRPr="00D4451D" w:rsidRDefault="00D4451D" w:rsidP="00D4451D">
            <w:pPr>
              <w:spacing w:after="0"/>
              <w:jc w:val="center"/>
              <w:rPr>
                <w:rFonts w:ascii="Arial" w:eastAsia="Malgun Gothic" w:hAnsi="Arial" w:cs="Arial"/>
                <w:sz w:val="18"/>
                <w:szCs w:val="18"/>
                <w:lang w:eastAsia="en-GB"/>
              </w:rPr>
            </w:pPr>
          </w:p>
        </w:tc>
        <w:tc>
          <w:tcPr>
            <w:tcW w:w="1170" w:type="dxa"/>
          </w:tcPr>
          <w:p w14:paraId="016825EA"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13832AEC"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720" w:type="dxa"/>
          </w:tcPr>
          <w:p w14:paraId="2A1259F5"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900" w:type="dxa"/>
          </w:tcPr>
          <w:p w14:paraId="1D11D027"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3BAF4E62" w14:textId="77777777" w:rsidTr="00E330BB">
        <w:tc>
          <w:tcPr>
            <w:tcW w:w="990" w:type="dxa"/>
          </w:tcPr>
          <w:p w14:paraId="5F19BC1E"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#22</w:t>
            </w:r>
          </w:p>
        </w:tc>
        <w:tc>
          <w:tcPr>
            <w:tcW w:w="990" w:type="dxa"/>
          </w:tcPr>
          <w:p w14:paraId="7952C614" w14:textId="77777777" w:rsidR="00D4451D" w:rsidRPr="00D4451D" w:rsidRDefault="00D4451D" w:rsidP="00D4451D">
            <w:pPr>
              <w:spacing w:after="0"/>
              <w:jc w:val="center"/>
              <w:rPr>
                <w:rFonts w:ascii="Arial" w:eastAsia="Malgun Gothic" w:hAnsi="Arial" w:cs="Arial"/>
                <w:sz w:val="18"/>
                <w:szCs w:val="18"/>
                <w:lang w:eastAsia="en-GB"/>
              </w:rPr>
            </w:pPr>
          </w:p>
        </w:tc>
        <w:tc>
          <w:tcPr>
            <w:tcW w:w="1620" w:type="dxa"/>
          </w:tcPr>
          <w:p w14:paraId="7785DEC7"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900" w:type="dxa"/>
          </w:tcPr>
          <w:p w14:paraId="65C07FB0"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24EF6578" w14:textId="77777777" w:rsidR="00D4451D" w:rsidRPr="00D4451D" w:rsidRDefault="00D4451D" w:rsidP="00D4451D">
            <w:pPr>
              <w:spacing w:after="0"/>
              <w:jc w:val="center"/>
              <w:rPr>
                <w:rFonts w:ascii="Arial" w:eastAsia="Malgun Gothic" w:hAnsi="Arial" w:cs="Arial"/>
                <w:sz w:val="18"/>
                <w:szCs w:val="18"/>
                <w:lang w:eastAsia="en-GB"/>
              </w:rPr>
            </w:pPr>
          </w:p>
        </w:tc>
        <w:tc>
          <w:tcPr>
            <w:tcW w:w="1170" w:type="dxa"/>
          </w:tcPr>
          <w:p w14:paraId="0F1480F7"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20A44B70"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59EEDB02"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3B54B4F7"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21A1800E" w14:textId="77777777" w:rsidTr="00E330BB">
        <w:tc>
          <w:tcPr>
            <w:tcW w:w="990" w:type="dxa"/>
          </w:tcPr>
          <w:p w14:paraId="4F5ED998"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#23</w:t>
            </w:r>
          </w:p>
        </w:tc>
        <w:tc>
          <w:tcPr>
            <w:tcW w:w="990" w:type="dxa"/>
          </w:tcPr>
          <w:p w14:paraId="04CE8DD0" w14:textId="77777777" w:rsidR="00D4451D" w:rsidRPr="00D4451D" w:rsidRDefault="00D4451D" w:rsidP="00D4451D">
            <w:pPr>
              <w:spacing w:after="0"/>
              <w:jc w:val="center"/>
              <w:rPr>
                <w:rFonts w:ascii="Arial" w:eastAsia="Malgun Gothic" w:hAnsi="Arial" w:cs="Arial"/>
                <w:sz w:val="18"/>
                <w:szCs w:val="18"/>
                <w:lang w:eastAsia="en-GB"/>
              </w:rPr>
            </w:pPr>
          </w:p>
        </w:tc>
        <w:tc>
          <w:tcPr>
            <w:tcW w:w="1620" w:type="dxa"/>
          </w:tcPr>
          <w:p w14:paraId="03232621"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767A70FD" w14:textId="77777777" w:rsidR="00D4451D" w:rsidRPr="00D4451D" w:rsidRDefault="00D4451D" w:rsidP="00D4451D">
            <w:pPr>
              <w:spacing w:after="0"/>
              <w:jc w:val="center"/>
              <w:rPr>
                <w:rFonts w:ascii="Arial" w:eastAsia="Malgun Gothic" w:hAnsi="Arial" w:cs="Arial"/>
                <w:sz w:val="18"/>
                <w:szCs w:val="18"/>
                <w:lang w:eastAsia="en-GB"/>
              </w:rPr>
            </w:pPr>
          </w:p>
        </w:tc>
        <w:tc>
          <w:tcPr>
            <w:tcW w:w="1260" w:type="dxa"/>
          </w:tcPr>
          <w:p w14:paraId="524D922C"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Y</w:t>
            </w:r>
          </w:p>
        </w:tc>
        <w:tc>
          <w:tcPr>
            <w:tcW w:w="1170" w:type="dxa"/>
          </w:tcPr>
          <w:p w14:paraId="04ED80EC"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26779688" w14:textId="77777777" w:rsidR="00D4451D" w:rsidRPr="00D4451D" w:rsidRDefault="00D4451D" w:rsidP="00D4451D">
            <w:pPr>
              <w:spacing w:after="0"/>
              <w:jc w:val="center"/>
              <w:rPr>
                <w:rFonts w:ascii="Arial" w:eastAsia="Malgun Gothic" w:hAnsi="Arial" w:cs="Arial"/>
                <w:sz w:val="18"/>
                <w:szCs w:val="18"/>
                <w:lang w:eastAsia="en-GB"/>
              </w:rPr>
            </w:pPr>
          </w:p>
        </w:tc>
        <w:tc>
          <w:tcPr>
            <w:tcW w:w="720" w:type="dxa"/>
          </w:tcPr>
          <w:p w14:paraId="54D6AD1B" w14:textId="77777777" w:rsidR="00D4451D" w:rsidRPr="00D4451D" w:rsidRDefault="00D4451D" w:rsidP="00D4451D">
            <w:pPr>
              <w:spacing w:after="0"/>
              <w:jc w:val="center"/>
              <w:rPr>
                <w:rFonts w:ascii="Arial" w:eastAsia="Malgun Gothic" w:hAnsi="Arial" w:cs="Arial"/>
                <w:sz w:val="18"/>
                <w:szCs w:val="18"/>
                <w:lang w:eastAsia="en-GB"/>
              </w:rPr>
            </w:pPr>
          </w:p>
        </w:tc>
        <w:tc>
          <w:tcPr>
            <w:tcW w:w="900" w:type="dxa"/>
          </w:tcPr>
          <w:p w14:paraId="4ABBCC82" w14:textId="77777777" w:rsidR="00D4451D" w:rsidRPr="00D4451D" w:rsidRDefault="00D4451D" w:rsidP="00D4451D">
            <w:pPr>
              <w:spacing w:after="0"/>
              <w:jc w:val="center"/>
              <w:rPr>
                <w:rFonts w:ascii="Arial" w:eastAsia="Malgun Gothic" w:hAnsi="Arial" w:cs="Arial"/>
                <w:sz w:val="18"/>
                <w:szCs w:val="18"/>
                <w:lang w:eastAsia="en-GB"/>
              </w:rPr>
            </w:pPr>
          </w:p>
        </w:tc>
      </w:tr>
    </w:tbl>
    <w:p w14:paraId="4BBA50FB" w14:textId="77777777" w:rsidR="00D4451D" w:rsidRPr="00D4451D" w:rsidRDefault="00D4451D" w:rsidP="00D4451D">
      <w:pPr>
        <w:overflowPunct w:val="0"/>
        <w:autoSpaceDE w:val="0"/>
        <w:autoSpaceDN w:val="0"/>
        <w:adjustRightInd w:val="0"/>
        <w:textAlignment w:val="baseline"/>
        <w:rPr>
          <w:rFonts w:eastAsia="DengXian"/>
          <w:lang w:eastAsia="zh-CN"/>
        </w:rPr>
      </w:pPr>
    </w:p>
    <w:p w14:paraId="45C19A5B" w14:textId="791610D6" w:rsidR="00D4451D" w:rsidRPr="00D4451D" w:rsidRDefault="00D4451D" w:rsidP="00D4451D">
      <w:pPr>
        <w:overflowPunct w:val="0"/>
        <w:autoSpaceDE w:val="0"/>
        <w:autoSpaceDN w:val="0"/>
        <w:adjustRightInd w:val="0"/>
        <w:textAlignment w:val="baseline"/>
        <w:rPr>
          <w:rFonts w:eastAsia="DengXian"/>
          <w:lang w:eastAsia="zh-CN"/>
        </w:rPr>
      </w:pPr>
      <w:r w:rsidRPr="00D4451D">
        <w:rPr>
          <w:rFonts w:eastAsia="DengXian"/>
          <w:lang w:eastAsia="zh-CN"/>
        </w:rPr>
        <w:t>As shown in Table 7.</w:t>
      </w:r>
      <w:r w:rsidRPr="00E330BB">
        <w:rPr>
          <w:rFonts w:eastAsia="DengXian"/>
          <w:highlight w:val="yellow"/>
          <w:lang w:eastAsia="zh-CN"/>
        </w:rPr>
        <w:t>x</w:t>
      </w:r>
      <w:r w:rsidRPr="00D4451D">
        <w:rPr>
          <w:rFonts w:eastAsia="DengXian"/>
          <w:lang w:eastAsia="zh-CN"/>
        </w:rPr>
        <w:t>.</w:t>
      </w:r>
      <w:r w:rsidR="003A4452">
        <w:rPr>
          <w:rFonts w:eastAsia="DengXian"/>
          <w:lang w:eastAsia="zh-CN"/>
        </w:rPr>
        <w:t>3</w:t>
      </w:r>
      <w:r w:rsidRPr="00D4451D">
        <w:rPr>
          <w:rFonts w:eastAsia="DengXian"/>
          <w:lang w:eastAsia="zh-CN"/>
        </w:rPr>
        <w:t xml:space="preserve">-1, 8 of the 20 listed solutions assume the RAN as the source of coverage data (for the UE, </w:t>
      </w:r>
      <w:proofErr w:type="gramStart"/>
      <w:r w:rsidRPr="00D4451D">
        <w:rPr>
          <w:rFonts w:eastAsia="DengXian"/>
          <w:lang w:eastAsia="zh-CN"/>
        </w:rPr>
        <w:t>CN</w:t>
      </w:r>
      <w:proofErr w:type="gramEnd"/>
      <w:r w:rsidRPr="00D4451D">
        <w:rPr>
          <w:rFonts w:eastAsia="DengXian"/>
          <w:lang w:eastAsia="zh-CN"/>
        </w:rPr>
        <w:t xml:space="preserve"> or both). The RAN probably cannot be the ultimate source of the data and O&amp;M might be needed to configure the data in the RAN, but that may be considered </w:t>
      </w:r>
      <w:r w:rsidR="003A4452">
        <w:rPr>
          <w:rFonts w:eastAsia="DengXian"/>
          <w:lang w:eastAsia="zh-CN"/>
        </w:rPr>
        <w:t xml:space="preserve">as </w:t>
      </w:r>
      <w:r w:rsidRPr="00D4451D">
        <w:rPr>
          <w:rFonts w:eastAsia="DengXian"/>
          <w:lang w:eastAsia="zh-CN"/>
        </w:rPr>
        <w:t>out of scope of Release 18.</w:t>
      </w:r>
    </w:p>
    <w:p w14:paraId="2F4B617D" w14:textId="77B46D2C" w:rsidR="00D4451D" w:rsidRPr="00D4451D" w:rsidRDefault="00D4451D" w:rsidP="00D4451D">
      <w:pPr>
        <w:overflowPunct w:val="0"/>
        <w:autoSpaceDE w:val="0"/>
        <w:autoSpaceDN w:val="0"/>
        <w:adjustRightInd w:val="0"/>
        <w:textAlignment w:val="baseline"/>
        <w:rPr>
          <w:rFonts w:eastAsia="DengXian"/>
          <w:lang w:eastAsia="zh-CN"/>
        </w:rPr>
      </w:pPr>
      <w:r w:rsidRPr="00D4451D">
        <w:rPr>
          <w:rFonts w:eastAsia="DengXian"/>
          <w:lang w:eastAsia="zh-CN"/>
        </w:rPr>
        <w:t>As also shown in Table 7.</w:t>
      </w:r>
      <w:r w:rsidRPr="00E330BB">
        <w:rPr>
          <w:rFonts w:eastAsia="DengXian"/>
          <w:highlight w:val="yellow"/>
          <w:lang w:eastAsia="zh-CN"/>
        </w:rPr>
        <w:t>x</w:t>
      </w:r>
      <w:r w:rsidRPr="00D4451D">
        <w:rPr>
          <w:rFonts w:eastAsia="DengXian"/>
          <w:lang w:eastAsia="zh-CN"/>
        </w:rPr>
        <w:t>.</w:t>
      </w:r>
      <w:r w:rsidR="003A4452">
        <w:rPr>
          <w:rFonts w:eastAsia="DengXian"/>
          <w:lang w:eastAsia="zh-CN"/>
        </w:rPr>
        <w:t>3</w:t>
      </w:r>
      <w:r w:rsidRPr="00D4451D">
        <w:rPr>
          <w:rFonts w:eastAsia="DengXian"/>
          <w:lang w:eastAsia="zh-CN"/>
        </w:rPr>
        <w:t>-1, 8 of the 20 listed solutions assume availability of coverage data but leave the source undefined.</w:t>
      </w:r>
    </w:p>
    <w:p w14:paraId="79E7B65F" w14:textId="590AEEDE" w:rsidR="00D4451D" w:rsidRPr="00D4451D" w:rsidRDefault="00D4451D" w:rsidP="00D4451D">
      <w:pPr>
        <w:overflowPunct w:val="0"/>
        <w:autoSpaceDE w:val="0"/>
        <w:autoSpaceDN w:val="0"/>
        <w:adjustRightInd w:val="0"/>
        <w:textAlignment w:val="baseline"/>
        <w:rPr>
          <w:rFonts w:eastAsia="DengXian"/>
          <w:lang w:eastAsia="zh-CN"/>
        </w:rPr>
      </w:pPr>
      <w:r w:rsidRPr="00D4451D">
        <w:rPr>
          <w:rFonts w:eastAsia="DengXian"/>
          <w:lang w:eastAsia="zh-CN"/>
        </w:rPr>
        <w:t xml:space="preserve">The remaining possible sources </w:t>
      </w:r>
      <w:r w:rsidR="003A4452">
        <w:rPr>
          <w:rFonts w:eastAsia="DengXian"/>
          <w:lang w:eastAsia="zh-CN"/>
        </w:rPr>
        <w:t xml:space="preserve">listed in </w:t>
      </w:r>
      <w:r w:rsidR="003A4452" w:rsidRPr="00D4451D">
        <w:rPr>
          <w:rFonts w:eastAsia="DengXian"/>
          <w:lang w:eastAsia="zh-CN"/>
        </w:rPr>
        <w:t>Table 7.</w:t>
      </w:r>
      <w:r w:rsidR="003A4452" w:rsidRPr="00E330BB">
        <w:rPr>
          <w:rFonts w:eastAsia="DengXian"/>
          <w:highlight w:val="yellow"/>
          <w:lang w:eastAsia="zh-CN"/>
        </w:rPr>
        <w:t>x</w:t>
      </w:r>
      <w:r w:rsidR="003A4452" w:rsidRPr="00D4451D">
        <w:rPr>
          <w:rFonts w:eastAsia="DengXian"/>
          <w:lang w:eastAsia="zh-CN"/>
        </w:rPr>
        <w:t>.</w:t>
      </w:r>
      <w:r w:rsidR="003A4452">
        <w:rPr>
          <w:rFonts w:eastAsia="DengXian"/>
          <w:lang w:eastAsia="zh-CN"/>
        </w:rPr>
        <w:t>3</w:t>
      </w:r>
      <w:r w:rsidR="003A4452" w:rsidRPr="00D4451D">
        <w:rPr>
          <w:rFonts w:eastAsia="DengXian"/>
          <w:lang w:eastAsia="zh-CN"/>
        </w:rPr>
        <w:t>-1</w:t>
      </w:r>
      <w:r w:rsidR="003A4452">
        <w:rPr>
          <w:rFonts w:eastAsia="DengXian"/>
          <w:lang w:eastAsia="zh-CN"/>
        </w:rPr>
        <w:t xml:space="preserve"> </w:t>
      </w:r>
      <w:r w:rsidRPr="00D4451D">
        <w:rPr>
          <w:rFonts w:eastAsia="DengXian"/>
          <w:lang w:eastAsia="zh-CN"/>
        </w:rPr>
        <w:t>comprise an external server (4 solutions), NWDAF (3 solutions), AMF/MME (2 solutions), O&amp;M (2 solutions), AF (2 solutions), and a new NF (1 solution).</w:t>
      </w:r>
    </w:p>
    <w:p w14:paraId="494C6308" w14:textId="4FBE1FC4" w:rsidR="00D4451D" w:rsidRDefault="00D4451D" w:rsidP="00D4451D">
      <w:pPr>
        <w:overflowPunct w:val="0"/>
        <w:autoSpaceDE w:val="0"/>
        <w:autoSpaceDN w:val="0"/>
        <w:adjustRightInd w:val="0"/>
        <w:textAlignment w:val="baseline"/>
        <w:rPr>
          <w:rFonts w:eastAsia="DengXian"/>
          <w:lang w:eastAsia="zh-CN"/>
        </w:rPr>
      </w:pPr>
      <w:r w:rsidRPr="00D4451D">
        <w:rPr>
          <w:rFonts w:eastAsia="DengXian"/>
          <w:lang w:eastAsia="zh-CN"/>
        </w:rPr>
        <w:t>Since the 9 solutions defining RAN as the source of coverage data would very likely need to rely on O&amp;M to configure the RAN (even though out of scope), use of O&amp;M to configure coverage data in the CN also seems to be suitable. The next most popular solution is an external server which could be owned and/or managed by a satellite network operator.</w:t>
      </w:r>
    </w:p>
    <w:p w14:paraId="04DE2D91" w14:textId="684A78F0" w:rsidR="005A0692" w:rsidRPr="00D4451D" w:rsidRDefault="005A0692" w:rsidP="00D4451D">
      <w:pPr>
        <w:overflowPunct w:val="0"/>
        <w:autoSpaceDE w:val="0"/>
        <w:autoSpaceDN w:val="0"/>
        <w:adjustRightInd w:val="0"/>
        <w:textAlignment w:val="baseline"/>
        <w:rPr>
          <w:rFonts w:eastAsia="DengXian"/>
          <w:lang w:eastAsia="zh-CN"/>
        </w:rPr>
      </w:pPr>
      <w:r>
        <w:rPr>
          <w:rFonts w:eastAsia="DengXian"/>
          <w:lang w:eastAsia="zh-CN"/>
        </w:rPr>
        <w:t>This suggests that O&amp;M or an external server should be the ultimate source of coverage data for UEs, RAN and CN.</w:t>
      </w:r>
      <w:r w:rsidR="00093A22">
        <w:rPr>
          <w:rFonts w:eastAsia="DengXian"/>
          <w:lang w:eastAsia="zh-CN"/>
        </w:rPr>
        <w:t xml:space="preserve"> Use of an AF can also be considered since this can correspond to an external server.</w:t>
      </w:r>
    </w:p>
    <w:p w14:paraId="128001F3" w14:textId="76DBEFDC" w:rsidR="00D4451D" w:rsidRPr="00D4451D" w:rsidRDefault="00D4451D" w:rsidP="00D4451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D4451D">
        <w:rPr>
          <w:rFonts w:ascii="Arial" w:eastAsia="Times New Roman" w:hAnsi="Arial"/>
          <w:sz w:val="28"/>
          <w:lang w:eastAsia="en-GB"/>
        </w:rPr>
        <w:t>7.</w:t>
      </w:r>
      <w:r w:rsidRPr="00E330BB">
        <w:rPr>
          <w:rFonts w:ascii="Arial" w:eastAsia="Times New Roman" w:hAnsi="Arial"/>
          <w:sz w:val="28"/>
          <w:highlight w:val="yellow"/>
          <w:lang w:eastAsia="en-GB"/>
        </w:rPr>
        <w:t>x</w:t>
      </w:r>
      <w:r w:rsidRPr="00D4451D">
        <w:rPr>
          <w:rFonts w:ascii="Arial" w:eastAsia="Times New Roman" w:hAnsi="Arial"/>
          <w:sz w:val="28"/>
          <w:lang w:eastAsia="en-GB"/>
        </w:rPr>
        <w:t>.4</w:t>
      </w:r>
      <w:r w:rsidRPr="00D4451D">
        <w:rPr>
          <w:rFonts w:ascii="Arial" w:eastAsia="Times New Roman" w:hAnsi="Arial"/>
          <w:sz w:val="28"/>
          <w:lang w:eastAsia="en-GB"/>
        </w:rPr>
        <w:tab/>
        <w:t>Type of Satellite Coverage Data</w:t>
      </w:r>
    </w:p>
    <w:p w14:paraId="53D78B29" w14:textId="472E2F6F"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Table 7.</w:t>
      </w:r>
      <w:r w:rsidRPr="00E330BB">
        <w:rPr>
          <w:rFonts w:eastAsia="Times New Roman"/>
          <w:highlight w:val="yellow"/>
          <w:lang w:eastAsia="en-GB"/>
        </w:rPr>
        <w:t>x</w:t>
      </w:r>
      <w:r w:rsidRPr="00D4451D">
        <w:rPr>
          <w:rFonts w:eastAsia="Times New Roman"/>
          <w:lang w:eastAsia="en-GB"/>
        </w:rPr>
        <w:t xml:space="preserve">.4-1 summarizes different types of satellite coverage related data as defined by different solutions including Release 17. The table also shows whether the data would be applicable to all UEs or just to one specific UE and whether calculation of coverage </w:t>
      </w:r>
      <w:r w:rsidR="00B6296D">
        <w:rPr>
          <w:rFonts w:eastAsia="Times New Roman"/>
          <w:lang w:eastAsia="en-GB"/>
        </w:rPr>
        <w:t xml:space="preserve">availability </w:t>
      </w:r>
      <w:r w:rsidRPr="00D4451D">
        <w:rPr>
          <w:rFonts w:eastAsia="Times New Roman"/>
          <w:lang w:eastAsia="en-GB"/>
        </w:rPr>
        <w:t>is performed by the source of the coverage data (in which case the coverage data contains indications of coverage versus no coverage) or by the recipient of the coverage data (in which case the coverage data contains information for satellites and possibly radio cells).</w:t>
      </w:r>
    </w:p>
    <w:p w14:paraId="0F029377" w14:textId="77777777" w:rsidR="00D4451D" w:rsidRPr="00D4451D" w:rsidRDefault="00D4451D" w:rsidP="00D4451D">
      <w:pPr>
        <w:keepNext/>
        <w:keepLines/>
        <w:overflowPunct w:val="0"/>
        <w:autoSpaceDE w:val="0"/>
        <w:autoSpaceDN w:val="0"/>
        <w:adjustRightInd w:val="0"/>
        <w:spacing w:before="60"/>
        <w:jc w:val="center"/>
        <w:textAlignment w:val="baseline"/>
        <w:rPr>
          <w:rFonts w:ascii="Arial" w:eastAsia="Malgun Gothic" w:hAnsi="Arial"/>
          <w:b/>
          <w:lang w:eastAsia="en-GB"/>
        </w:rPr>
      </w:pPr>
      <w:r w:rsidRPr="00D4451D">
        <w:rPr>
          <w:rFonts w:ascii="Arial" w:eastAsia="Times New Roman" w:hAnsi="Arial"/>
          <w:b/>
          <w:lang w:eastAsia="en-GB"/>
        </w:rPr>
        <w:t>Table 7.</w:t>
      </w:r>
      <w:r w:rsidRPr="006D1474">
        <w:rPr>
          <w:rFonts w:ascii="Arial" w:eastAsia="Times New Roman" w:hAnsi="Arial"/>
          <w:b/>
          <w:highlight w:val="yellow"/>
          <w:lang w:eastAsia="en-GB"/>
        </w:rPr>
        <w:t>x</w:t>
      </w:r>
      <w:r w:rsidRPr="00D4451D">
        <w:rPr>
          <w:rFonts w:ascii="Arial" w:eastAsia="Times New Roman" w:hAnsi="Arial"/>
          <w:b/>
          <w:lang w:eastAsia="en-GB"/>
        </w:rPr>
        <w:t>.4-1: Satellite Coverage Data defined by Different Solutions</w:t>
      </w:r>
    </w:p>
    <w:tbl>
      <w:tblPr>
        <w:tblStyle w:val="TableGrid"/>
        <w:tblW w:w="0" w:type="auto"/>
        <w:tblInd w:w="175" w:type="dxa"/>
        <w:tblLayout w:type="fixed"/>
        <w:tblLook w:val="04A0" w:firstRow="1" w:lastRow="0" w:firstColumn="1" w:lastColumn="0" w:noHBand="0" w:noVBand="1"/>
      </w:tblPr>
      <w:tblGrid>
        <w:gridCol w:w="1170"/>
        <w:gridCol w:w="5310"/>
        <w:gridCol w:w="1890"/>
        <w:gridCol w:w="2070"/>
      </w:tblGrid>
      <w:tr w:rsidR="00D4451D" w:rsidRPr="00D4451D" w14:paraId="3AE6A0D0" w14:textId="77777777" w:rsidTr="00E330BB">
        <w:tc>
          <w:tcPr>
            <w:tcW w:w="1170" w:type="dxa"/>
          </w:tcPr>
          <w:p w14:paraId="70E00176" w14:textId="77777777" w:rsidR="00D4451D" w:rsidRPr="00D4451D" w:rsidRDefault="00D4451D" w:rsidP="00E330BB">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Solution</w:t>
            </w:r>
          </w:p>
        </w:tc>
        <w:tc>
          <w:tcPr>
            <w:tcW w:w="5310" w:type="dxa"/>
          </w:tcPr>
          <w:p w14:paraId="5CA505C6" w14:textId="77777777" w:rsidR="00D4451D" w:rsidRPr="00D4451D" w:rsidRDefault="00D4451D" w:rsidP="00E330BB">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Type(s) of Satellite Coverage Data</w:t>
            </w:r>
          </w:p>
        </w:tc>
        <w:tc>
          <w:tcPr>
            <w:tcW w:w="1890" w:type="dxa"/>
          </w:tcPr>
          <w:p w14:paraId="41DB6B26"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Data Applicability</w:t>
            </w:r>
          </w:p>
        </w:tc>
        <w:tc>
          <w:tcPr>
            <w:tcW w:w="2070" w:type="dxa"/>
          </w:tcPr>
          <w:p w14:paraId="19AA7210"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 xml:space="preserve">Coverage Calculation </w:t>
            </w:r>
          </w:p>
        </w:tc>
      </w:tr>
      <w:tr w:rsidR="00D4451D" w:rsidRPr="00D4451D" w14:paraId="20DCD1A7" w14:textId="77777777" w:rsidTr="00E330BB">
        <w:tc>
          <w:tcPr>
            <w:tcW w:w="1170" w:type="dxa"/>
          </w:tcPr>
          <w:p w14:paraId="3CB40C9A"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Release 17</w:t>
            </w:r>
          </w:p>
        </w:tc>
        <w:tc>
          <w:tcPr>
            <w:tcW w:w="5310" w:type="dxa"/>
          </w:tcPr>
          <w:p w14:paraId="62543CE5"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Ephemeris data for up to 4 satellites</w:t>
            </w:r>
          </w:p>
        </w:tc>
        <w:tc>
          <w:tcPr>
            <w:tcW w:w="1890" w:type="dxa"/>
          </w:tcPr>
          <w:p w14:paraId="54B10BEF"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All UEs</w:t>
            </w:r>
          </w:p>
        </w:tc>
        <w:tc>
          <w:tcPr>
            <w:tcW w:w="2070" w:type="dxa"/>
          </w:tcPr>
          <w:p w14:paraId="2723BB7F"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Recipient</w:t>
            </w:r>
          </w:p>
        </w:tc>
      </w:tr>
      <w:tr w:rsidR="00D4451D" w:rsidRPr="00D4451D" w14:paraId="02C55E9D" w14:textId="77777777" w:rsidTr="00E330BB">
        <w:tc>
          <w:tcPr>
            <w:tcW w:w="1170" w:type="dxa"/>
          </w:tcPr>
          <w:p w14:paraId="5263B754"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#15</w:t>
            </w:r>
          </w:p>
        </w:tc>
        <w:tc>
          <w:tcPr>
            <w:tcW w:w="5310" w:type="dxa"/>
          </w:tcPr>
          <w:p w14:paraId="567CEC2E"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Coverage map data (in coverage versus out of coverage) for one or more satellite RATs at one or more locations defined on a rectangular or hexagonal grid array for a sequence of times</w:t>
            </w:r>
          </w:p>
        </w:tc>
        <w:tc>
          <w:tcPr>
            <w:tcW w:w="1890" w:type="dxa"/>
          </w:tcPr>
          <w:p w14:paraId="117D7250"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All UEs</w:t>
            </w:r>
          </w:p>
        </w:tc>
        <w:tc>
          <w:tcPr>
            <w:tcW w:w="2070" w:type="dxa"/>
          </w:tcPr>
          <w:p w14:paraId="14971320"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Source</w:t>
            </w:r>
          </w:p>
        </w:tc>
      </w:tr>
      <w:tr w:rsidR="00D4451D" w:rsidRPr="00D4451D" w14:paraId="5B416CDD" w14:textId="77777777" w:rsidTr="00E330BB">
        <w:tc>
          <w:tcPr>
            <w:tcW w:w="1170" w:type="dxa"/>
          </w:tcPr>
          <w:p w14:paraId="68CB520C"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#17</w:t>
            </w:r>
          </w:p>
        </w:tc>
        <w:tc>
          <w:tcPr>
            <w:tcW w:w="5310" w:type="dxa"/>
          </w:tcPr>
          <w:p w14:paraId="5B178C39"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Coverage data (in coverage versus out of coverage) for one or more satellite RATs along a future UE trajectory or “area of geographical evolution” for a sequence of times</w:t>
            </w:r>
          </w:p>
        </w:tc>
        <w:tc>
          <w:tcPr>
            <w:tcW w:w="1890" w:type="dxa"/>
          </w:tcPr>
          <w:p w14:paraId="316B4CD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One UE</w:t>
            </w:r>
          </w:p>
        </w:tc>
        <w:tc>
          <w:tcPr>
            <w:tcW w:w="2070" w:type="dxa"/>
          </w:tcPr>
          <w:p w14:paraId="7C6F7752"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Source</w:t>
            </w:r>
          </w:p>
        </w:tc>
      </w:tr>
      <w:tr w:rsidR="00D4451D" w:rsidRPr="00D4451D" w14:paraId="4F534BA6" w14:textId="77777777" w:rsidTr="00E330BB">
        <w:tc>
          <w:tcPr>
            <w:tcW w:w="1170" w:type="dxa"/>
          </w:tcPr>
          <w:p w14:paraId="77FA3FA9"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#19</w:t>
            </w:r>
          </w:p>
        </w:tc>
        <w:tc>
          <w:tcPr>
            <w:tcW w:w="5310" w:type="dxa"/>
          </w:tcPr>
          <w:p w14:paraId="56692D61"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 xml:space="preserve">Coverage data (in coverage versus out of coverage) along a future UE trajectory for a sequence of times </w:t>
            </w:r>
          </w:p>
        </w:tc>
        <w:tc>
          <w:tcPr>
            <w:tcW w:w="1890" w:type="dxa"/>
          </w:tcPr>
          <w:p w14:paraId="1BFECD2A"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One UE</w:t>
            </w:r>
          </w:p>
        </w:tc>
        <w:tc>
          <w:tcPr>
            <w:tcW w:w="2070" w:type="dxa"/>
          </w:tcPr>
          <w:p w14:paraId="19117F74"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Source</w:t>
            </w:r>
          </w:p>
        </w:tc>
      </w:tr>
      <w:tr w:rsidR="00D4451D" w:rsidRPr="00D4451D" w14:paraId="0640B098" w14:textId="77777777" w:rsidTr="00E330BB">
        <w:tc>
          <w:tcPr>
            <w:tcW w:w="1170" w:type="dxa"/>
          </w:tcPr>
          <w:p w14:paraId="4989F639"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#21</w:t>
            </w:r>
          </w:p>
        </w:tc>
        <w:tc>
          <w:tcPr>
            <w:tcW w:w="5310" w:type="dxa"/>
          </w:tcPr>
          <w:p w14:paraId="4CB7B728"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Either Ephemeris data</w:t>
            </w:r>
          </w:p>
          <w:p w14:paraId="3EFA5A30"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Or in-coverage and out-of-coverage periods for a known or assumed UE mobility pattern/trajectory</w:t>
            </w:r>
          </w:p>
        </w:tc>
        <w:tc>
          <w:tcPr>
            <w:tcW w:w="1890" w:type="dxa"/>
          </w:tcPr>
          <w:p w14:paraId="2562C96B"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All UEs - ephemeris</w:t>
            </w:r>
          </w:p>
          <w:p w14:paraId="59D5C983"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One UE – coverage periods</w:t>
            </w:r>
          </w:p>
        </w:tc>
        <w:tc>
          <w:tcPr>
            <w:tcW w:w="2070" w:type="dxa"/>
          </w:tcPr>
          <w:p w14:paraId="79A096E7"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Recipient: with ephemeris</w:t>
            </w:r>
          </w:p>
          <w:p w14:paraId="20CA26D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Source: with coverage periods</w:t>
            </w:r>
          </w:p>
        </w:tc>
      </w:tr>
      <w:tr w:rsidR="00D4451D" w:rsidRPr="00D4451D" w14:paraId="262E3D11" w14:textId="77777777" w:rsidTr="00E330BB">
        <w:tc>
          <w:tcPr>
            <w:tcW w:w="1170" w:type="dxa"/>
          </w:tcPr>
          <w:p w14:paraId="7AC36A51"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#22</w:t>
            </w:r>
          </w:p>
        </w:tc>
        <w:tc>
          <w:tcPr>
            <w:tcW w:w="5310" w:type="dxa"/>
          </w:tcPr>
          <w:p w14:paraId="35D2A0FC"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Coverage map data for an area, trajectories and/or time period</w:t>
            </w:r>
          </w:p>
        </w:tc>
        <w:tc>
          <w:tcPr>
            <w:tcW w:w="1890" w:type="dxa"/>
          </w:tcPr>
          <w:p w14:paraId="6C76AB40"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One UE or All UEs</w:t>
            </w:r>
          </w:p>
        </w:tc>
        <w:tc>
          <w:tcPr>
            <w:tcW w:w="2070" w:type="dxa"/>
          </w:tcPr>
          <w:p w14:paraId="1F94AFF0"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Source</w:t>
            </w:r>
          </w:p>
        </w:tc>
      </w:tr>
    </w:tbl>
    <w:p w14:paraId="56E97577" w14:textId="77777777" w:rsidR="00D4451D" w:rsidRPr="00D4451D" w:rsidRDefault="00D4451D" w:rsidP="00D4451D">
      <w:pPr>
        <w:overflowPunct w:val="0"/>
        <w:autoSpaceDE w:val="0"/>
        <w:autoSpaceDN w:val="0"/>
        <w:adjustRightInd w:val="0"/>
        <w:textAlignment w:val="baseline"/>
        <w:rPr>
          <w:rFonts w:eastAsia="Times New Roman"/>
          <w:lang w:eastAsia="en-GB"/>
        </w:rPr>
      </w:pPr>
    </w:p>
    <w:p w14:paraId="554C2A39" w14:textId="7CD20C90"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The solution in Release 17, Solution #15, Solution #21 (in the case of ephemeris) and Solution #22 can provide coverage data that is applicable to all UEs, whereas Solutions #17, #19, #21 (in the case of in and out of coverage periods) and #22 (in the case that UE trajectory is included) provide coverage data that is applicable to one UE only due to being based on a known or expected mobility pattern or trajectory</w:t>
      </w:r>
      <w:r w:rsidR="00B6296D">
        <w:rPr>
          <w:rFonts w:eastAsia="Times New Roman"/>
          <w:lang w:eastAsia="en-GB"/>
        </w:rPr>
        <w:t xml:space="preserve"> for a specific UE</w:t>
      </w:r>
      <w:r w:rsidRPr="00D4451D">
        <w:rPr>
          <w:rFonts w:eastAsia="Times New Roman"/>
          <w:lang w:eastAsia="en-GB"/>
        </w:rPr>
        <w:t>.</w:t>
      </w:r>
    </w:p>
    <w:p w14:paraId="65FCBE4C" w14:textId="77777777"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However, coverage data calculation is performed by the source of the coverage data for all solutions except Release 17 and Solution #21 where ephemeris data is used. While the source may need to calculate separate coverage data for each UE in Solutions #17, #19, #21, #22, the source could rely on intermediate data (e.g. similar to that for Solution #15) for these solutions, which might enable a once only type of calculation rather than a separate complete calculation for each UE. The once only calculation for all solutions except Release 17 could use known ephemeris data for all satellites plus details of radio cell coverage to calculate and store locations and times where coverage is and is not available, after which per UE coverage can be obtained for Solutions #17, #19 and #21 or location/time related coverage can be obtained for Solution #15 without any more complex calculation.</w:t>
      </w:r>
    </w:p>
    <w:p w14:paraId="2C1D5189" w14:textId="43840B42" w:rsidR="00D4451D" w:rsidRPr="00D4451D" w:rsidRDefault="00D4451D" w:rsidP="00C87684">
      <w:pPr>
        <w:overflowPunct w:val="0"/>
        <w:autoSpaceDE w:val="0"/>
        <w:autoSpaceDN w:val="0"/>
        <w:adjustRightInd w:val="0"/>
        <w:textAlignment w:val="baseline"/>
        <w:rPr>
          <w:rFonts w:eastAsia="Times New Roman"/>
          <w:lang w:eastAsia="en-GB"/>
        </w:rPr>
      </w:pPr>
      <w:r w:rsidRPr="00D4451D">
        <w:rPr>
          <w:rFonts w:eastAsia="Times New Roman"/>
          <w:lang w:eastAsia="en-GB"/>
        </w:rPr>
        <w:t>The recipient calculation required for Release 17 and Solution #21 where ephemeris coverage data is supported could lead to a</w:t>
      </w:r>
      <w:r w:rsidR="00354C03">
        <w:rPr>
          <w:rFonts w:eastAsia="Times New Roman"/>
          <w:lang w:eastAsia="en-GB"/>
        </w:rPr>
        <w:t xml:space="preserve"> much </w:t>
      </w:r>
      <w:r w:rsidRPr="00D4451D">
        <w:rPr>
          <w:rFonts w:eastAsia="Times New Roman"/>
          <w:lang w:eastAsia="en-GB"/>
        </w:rPr>
        <w:t xml:space="preserve">greater amount of processing (by UEs or the CN) than in other solutions. As an example, in Solution #15, coverage needs to be calculated once only for separate grid point locations at a sequence of future times (and this can also be used as an intermediate step for solutions #17, #19, #21, #22). For Release 17 and any Release 18 solution that uses ephemeris, coverage would need to be calculated for </w:t>
      </w:r>
      <w:r w:rsidR="00354C03">
        <w:rPr>
          <w:rFonts w:eastAsia="Times New Roman"/>
          <w:lang w:eastAsia="en-GB"/>
        </w:rPr>
        <w:t xml:space="preserve">or by </w:t>
      </w:r>
      <w:r w:rsidRPr="00D4451D">
        <w:rPr>
          <w:rFonts w:eastAsia="Times New Roman"/>
          <w:lang w:eastAsia="en-GB"/>
        </w:rPr>
        <w:t>each UE at a sequence of &lt;location, time&gt; pairs representing a future mobility pattern or trajectory of the UE</w:t>
      </w:r>
      <w:r w:rsidR="00354C03">
        <w:rPr>
          <w:rFonts w:eastAsia="Times New Roman"/>
          <w:lang w:eastAsia="en-GB"/>
        </w:rPr>
        <w:t xml:space="preserve"> (or </w:t>
      </w:r>
      <w:r w:rsidR="00800D6D">
        <w:rPr>
          <w:rFonts w:eastAsia="Times New Roman"/>
          <w:lang w:eastAsia="en-GB"/>
        </w:rPr>
        <w:t xml:space="preserve">representing </w:t>
      </w:r>
      <w:r w:rsidR="00354C03">
        <w:rPr>
          <w:rFonts w:eastAsia="Times New Roman"/>
          <w:lang w:eastAsia="en-GB"/>
        </w:rPr>
        <w:t>a single fixed location if the UE is not expec</w:t>
      </w:r>
      <w:r w:rsidR="00800D6D">
        <w:rPr>
          <w:rFonts w:eastAsia="Times New Roman"/>
          <w:lang w:eastAsia="en-GB"/>
        </w:rPr>
        <w:t>t</w:t>
      </w:r>
      <w:r w:rsidR="00354C03">
        <w:rPr>
          <w:rFonts w:eastAsia="Times New Roman"/>
          <w:lang w:eastAsia="en-GB"/>
        </w:rPr>
        <w:t xml:space="preserve">ed to move </w:t>
      </w:r>
      <w:r w:rsidR="00200114">
        <w:rPr>
          <w:rFonts w:eastAsia="Times New Roman"/>
          <w:lang w:eastAsia="en-GB"/>
        </w:rPr>
        <w:t xml:space="preserve">very </w:t>
      </w:r>
      <w:r w:rsidR="00354C03">
        <w:rPr>
          <w:rFonts w:eastAsia="Times New Roman"/>
          <w:lang w:eastAsia="en-GB"/>
        </w:rPr>
        <w:t>far)</w:t>
      </w:r>
      <w:r w:rsidRPr="00D4451D">
        <w:rPr>
          <w:rFonts w:eastAsia="Times New Roman"/>
          <w:lang w:eastAsia="en-GB"/>
        </w:rPr>
        <w:t xml:space="preserve">. </w:t>
      </w:r>
      <w:r w:rsidR="00800D6D">
        <w:rPr>
          <w:rFonts w:eastAsia="Times New Roman"/>
          <w:lang w:eastAsia="en-GB"/>
        </w:rPr>
        <w:t>The sequence of times should delimit short periods (e.g. 2 to 10 minutes) during which a satellite could become visible or cease to be visible.</w:t>
      </w:r>
      <w:r w:rsidR="00354C03" w:rsidRPr="00D4451D">
        <w:rPr>
          <w:rFonts w:eastAsia="Times New Roman"/>
          <w:lang w:eastAsia="en-GB"/>
        </w:rPr>
        <w:t xml:space="preserve"> </w:t>
      </w:r>
      <w:r w:rsidRPr="00D4451D">
        <w:rPr>
          <w:rFonts w:eastAsia="Times New Roman"/>
          <w:lang w:eastAsia="en-GB"/>
        </w:rPr>
        <w:t>Assume</w:t>
      </w:r>
      <w:r w:rsidR="00F64736">
        <w:rPr>
          <w:rFonts w:eastAsia="Times New Roman"/>
          <w:lang w:eastAsia="en-GB"/>
        </w:rPr>
        <w:t xml:space="preserve">, for comparison purposes, </w:t>
      </w:r>
      <w:r w:rsidRPr="00D4451D">
        <w:rPr>
          <w:rFonts w:eastAsia="Times New Roman"/>
          <w:lang w:eastAsia="en-GB"/>
        </w:rPr>
        <w:t xml:space="preserve">that the density of the grid points </w:t>
      </w:r>
      <w:r w:rsidR="00800D6D">
        <w:rPr>
          <w:rFonts w:eastAsia="Times New Roman"/>
          <w:lang w:eastAsia="en-GB"/>
        </w:rPr>
        <w:t xml:space="preserve">used in a coverage map solution (e.g. Solution #15) </w:t>
      </w:r>
      <w:r w:rsidRPr="00D4451D">
        <w:rPr>
          <w:rFonts w:eastAsia="Times New Roman"/>
          <w:lang w:eastAsia="en-GB"/>
        </w:rPr>
        <w:t>is D</w:t>
      </w:r>
      <w:r w:rsidRPr="00D4451D">
        <w:rPr>
          <w:rFonts w:eastAsia="Times New Roman"/>
          <w:vertAlign w:val="subscript"/>
          <w:lang w:eastAsia="en-GB"/>
        </w:rPr>
        <w:t>GP</w:t>
      </w:r>
      <w:r w:rsidRPr="00D4451D">
        <w:rPr>
          <w:rFonts w:eastAsia="Times New Roman"/>
          <w:lang w:eastAsia="en-GB"/>
        </w:rPr>
        <w:t xml:space="preserve"> per sq km and that the average density of UEs </w:t>
      </w:r>
      <w:r w:rsidR="00F64736">
        <w:rPr>
          <w:rFonts w:eastAsia="Times New Roman"/>
          <w:lang w:eastAsia="en-GB"/>
        </w:rPr>
        <w:t xml:space="preserve">where satellite coverage is needed </w:t>
      </w:r>
      <w:r w:rsidRPr="00D4451D">
        <w:rPr>
          <w:rFonts w:eastAsia="Times New Roman"/>
          <w:lang w:eastAsia="en-GB"/>
        </w:rPr>
        <w:t>is D</w:t>
      </w:r>
      <w:r w:rsidRPr="00E330BB">
        <w:rPr>
          <w:rFonts w:eastAsia="Times New Roman"/>
          <w:vertAlign w:val="subscript"/>
          <w:lang w:eastAsia="en-GB"/>
        </w:rPr>
        <w:t>UE</w:t>
      </w:r>
      <w:r w:rsidRPr="00D4451D">
        <w:rPr>
          <w:rFonts w:eastAsia="Times New Roman"/>
          <w:lang w:eastAsia="en-GB"/>
        </w:rPr>
        <w:t xml:space="preserve"> per sq km</w:t>
      </w:r>
      <w:r w:rsidR="00F64736">
        <w:rPr>
          <w:rFonts w:eastAsia="Times New Roman"/>
          <w:lang w:eastAsia="en-GB"/>
        </w:rPr>
        <w:t>.</w:t>
      </w:r>
      <w:r w:rsidRPr="00D4451D">
        <w:rPr>
          <w:rFonts w:eastAsia="Times New Roman"/>
          <w:lang w:eastAsia="en-GB"/>
        </w:rPr>
        <w:t xml:space="preserve"> </w:t>
      </w:r>
      <w:r w:rsidR="00F64736">
        <w:rPr>
          <w:rFonts w:eastAsia="Times New Roman"/>
          <w:lang w:eastAsia="en-GB"/>
        </w:rPr>
        <w:t>T</w:t>
      </w:r>
      <w:r w:rsidRPr="00D4451D">
        <w:rPr>
          <w:rFonts w:eastAsia="Times New Roman"/>
          <w:lang w:eastAsia="en-GB"/>
        </w:rPr>
        <w:t>hen</w:t>
      </w:r>
      <w:r w:rsidR="00200114">
        <w:rPr>
          <w:rFonts w:eastAsia="Times New Roman"/>
          <w:lang w:eastAsia="en-GB"/>
        </w:rPr>
        <w:t>,</w:t>
      </w:r>
      <w:r w:rsidRPr="00D4451D">
        <w:rPr>
          <w:rFonts w:eastAsia="Times New Roman"/>
          <w:lang w:eastAsia="en-GB"/>
        </w:rPr>
        <w:t xml:space="preserve"> over an area of size A sq kms, the number of grid point</w:t>
      </w:r>
      <w:r w:rsidR="00F64736">
        <w:rPr>
          <w:rFonts w:eastAsia="Times New Roman"/>
          <w:lang w:eastAsia="en-GB"/>
        </w:rPr>
        <w:t xml:space="preserve">s would be </w:t>
      </w:r>
      <w:r w:rsidR="00F64736" w:rsidRPr="00D4451D">
        <w:rPr>
          <w:rFonts w:eastAsia="Times New Roman"/>
          <w:lang w:eastAsia="en-GB"/>
        </w:rPr>
        <w:t>A*D</w:t>
      </w:r>
      <w:r w:rsidR="00F64736" w:rsidRPr="00D4451D">
        <w:rPr>
          <w:rFonts w:eastAsia="Times New Roman"/>
          <w:vertAlign w:val="subscript"/>
          <w:lang w:eastAsia="en-GB"/>
        </w:rPr>
        <w:t>GP</w:t>
      </w:r>
      <w:r w:rsidR="002E0804">
        <w:rPr>
          <w:rFonts w:eastAsia="Times New Roman"/>
          <w:lang w:eastAsia="en-GB"/>
        </w:rPr>
        <w:t xml:space="preserve"> and the number of UEs would be </w:t>
      </w:r>
      <w:r w:rsidR="002E0804" w:rsidRPr="00D4451D">
        <w:rPr>
          <w:rFonts w:eastAsia="Times New Roman"/>
          <w:lang w:eastAsia="en-GB"/>
        </w:rPr>
        <w:t>A*D</w:t>
      </w:r>
      <w:r w:rsidR="002E0804" w:rsidRPr="00D4451D">
        <w:rPr>
          <w:rFonts w:eastAsia="Times New Roman"/>
          <w:vertAlign w:val="subscript"/>
          <w:lang w:eastAsia="en-GB"/>
        </w:rPr>
        <w:t>UE</w:t>
      </w:r>
      <w:r w:rsidR="002E0804" w:rsidRPr="00D4451D">
        <w:rPr>
          <w:rFonts w:eastAsia="Times New Roman"/>
          <w:lang w:eastAsia="en-GB"/>
        </w:rPr>
        <w:t>.</w:t>
      </w:r>
      <w:r w:rsidR="002E0804">
        <w:rPr>
          <w:rFonts w:eastAsia="Times New Roman"/>
          <w:lang w:eastAsia="en-GB"/>
        </w:rPr>
        <w:t xml:space="preserve"> For each grid point </w:t>
      </w:r>
      <w:r w:rsidR="00200114">
        <w:rPr>
          <w:rFonts w:eastAsia="Times New Roman"/>
          <w:lang w:eastAsia="en-GB"/>
        </w:rPr>
        <w:t xml:space="preserve">with a coverage map type of solution or </w:t>
      </w:r>
      <w:r w:rsidR="002E0804">
        <w:rPr>
          <w:rFonts w:eastAsia="Times New Roman"/>
          <w:lang w:eastAsia="en-GB"/>
        </w:rPr>
        <w:t>for each UE</w:t>
      </w:r>
      <w:r w:rsidR="00200114">
        <w:rPr>
          <w:rFonts w:eastAsia="Times New Roman"/>
          <w:lang w:eastAsia="en-GB"/>
        </w:rPr>
        <w:t xml:space="preserve"> with an ephemeris type of solution</w:t>
      </w:r>
      <w:r w:rsidR="002E0804">
        <w:rPr>
          <w:rFonts w:eastAsia="Times New Roman"/>
          <w:lang w:eastAsia="en-GB"/>
        </w:rPr>
        <w:t>, a calculation would need to be performed of future coverage at a sequence of future times. There would be no significan</w:t>
      </w:r>
      <w:r w:rsidR="005A0692">
        <w:rPr>
          <w:rFonts w:eastAsia="Times New Roman"/>
          <w:lang w:eastAsia="en-GB"/>
        </w:rPr>
        <w:t>t</w:t>
      </w:r>
      <w:r w:rsidR="002E0804">
        <w:rPr>
          <w:rFonts w:eastAsia="Times New Roman"/>
          <w:lang w:eastAsia="en-GB"/>
        </w:rPr>
        <w:t xml:space="preserve"> difference between each type of calculation because they would </w:t>
      </w:r>
      <w:r w:rsidR="00200114">
        <w:rPr>
          <w:rFonts w:eastAsia="Times New Roman"/>
          <w:lang w:eastAsia="en-GB"/>
        </w:rPr>
        <w:t xml:space="preserve">each </w:t>
      </w:r>
      <w:r w:rsidR="002E0804">
        <w:rPr>
          <w:rFonts w:eastAsia="Times New Roman"/>
          <w:lang w:eastAsia="en-GB"/>
        </w:rPr>
        <w:t>need to determine coverage</w:t>
      </w:r>
      <w:r w:rsidR="00200114">
        <w:rPr>
          <w:rFonts w:eastAsia="Times New Roman"/>
          <w:lang w:eastAsia="en-GB"/>
        </w:rPr>
        <w:t xml:space="preserve"> versus no coverage</w:t>
      </w:r>
      <w:r w:rsidR="002E0804">
        <w:rPr>
          <w:rFonts w:eastAsia="Times New Roman"/>
          <w:lang w:eastAsia="en-GB"/>
        </w:rPr>
        <w:t xml:space="preserve"> at a series of </w:t>
      </w:r>
      <w:r w:rsidR="00012A78">
        <w:rPr>
          <w:rFonts w:eastAsia="Times New Roman"/>
          <w:lang w:eastAsia="en-GB"/>
        </w:rPr>
        <w:t xml:space="preserve">future </w:t>
      </w:r>
      <w:r w:rsidR="002E0804">
        <w:rPr>
          <w:rFonts w:eastAsia="Times New Roman"/>
          <w:lang w:eastAsia="en-GB"/>
        </w:rPr>
        <w:t xml:space="preserve">times. This means that the total amount of </w:t>
      </w:r>
      <w:r w:rsidR="002E2BB0">
        <w:rPr>
          <w:rFonts w:eastAsia="Times New Roman"/>
          <w:lang w:eastAsia="en-GB"/>
        </w:rPr>
        <w:t>calculation</w:t>
      </w:r>
      <w:r w:rsidR="002E0804">
        <w:rPr>
          <w:rFonts w:eastAsia="Times New Roman"/>
          <w:lang w:eastAsia="en-GB"/>
        </w:rPr>
        <w:t xml:space="preserve"> (e.g. the </w:t>
      </w:r>
      <w:r w:rsidR="001F4B87">
        <w:rPr>
          <w:rFonts w:eastAsia="Times New Roman"/>
          <w:lang w:eastAsia="en-GB"/>
        </w:rPr>
        <w:t xml:space="preserve">total </w:t>
      </w:r>
      <w:r w:rsidR="002E0804">
        <w:rPr>
          <w:rFonts w:eastAsia="Times New Roman"/>
          <w:lang w:eastAsia="en-GB"/>
        </w:rPr>
        <w:t>amount of processing needed) would be proportional to the number of grid points</w:t>
      </w:r>
      <w:r w:rsidR="00C87684">
        <w:rPr>
          <w:rFonts w:eastAsia="Times New Roman"/>
          <w:lang w:eastAsia="en-GB"/>
        </w:rPr>
        <w:t xml:space="preserve"> (</w:t>
      </w:r>
      <w:r w:rsidR="00C87684" w:rsidRPr="00D4451D">
        <w:rPr>
          <w:rFonts w:eastAsia="Times New Roman"/>
          <w:lang w:eastAsia="en-GB"/>
        </w:rPr>
        <w:t>A*D</w:t>
      </w:r>
      <w:r w:rsidR="00C87684" w:rsidRPr="00D4451D">
        <w:rPr>
          <w:rFonts w:eastAsia="Times New Roman"/>
          <w:vertAlign w:val="subscript"/>
          <w:lang w:eastAsia="en-GB"/>
        </w:rPr>
        <w:t>GP</w:t>
      </w:r>
      <w:r w:rsidR="00C87684">
        <w:rPr>
          <w:rFonts w:eastAsia="Times New Roman"/>
          <w:lang w:eastAsia="en-GB"/>
        </w:rPr>
        <w:t>)</w:t>
      </w:r>
      <w:r w:rsidR="002E0804">
        <w:rPr>
          <w:rFonts w:eastAsia="Times New Roman"/>
          <w:lang w:eastAsia="en-GB"/>
        </w:rPr>
        <w:t xml:space="preserve"> for </w:t>
      </w:r>
      <w:r w:rsidR="00C87684">
        <w:rPr>
          <w:rFonts w:eastAsia="Times New Roman"/>
          <w:lang w:eastAsia="en-GB"/>
        </w:rPr>
        <w:t xml:space="preserve">a coverage map solution like Solution #15 or to </w:t>
      </w:r>
      <w:r w:rsidR="002E0804">
        <w:rPr>
          <w:rFonts w:eastAsia="Times New Roman"/>
          <w:lang w:eastAsia="en-GB"/>
        </w:rPr>
        <w:t>the number of UEs</w:t>
      </w:r>
      <w:r w:rsidR="00C87684">
        <w:rPr>
          <w:rFonts w:eastAsia="Times New Roman"/>
          <w:lang w:eastAsia="en-GB"/>
        </w:rPr>
        <w:t xml:space="preserve"> (</w:t>
      </w:r>
      <w:r w:rsidR="00C87684" w:rsidRPr="00D4451D">
        <w:rPr>
          <w:rFonts w:eastAsia="Times New Roman"/>
          <w:lang w:eastAsia="en-GB"/>
        </w:rPr>
        <w:t>A*D</w:t>
      </w:r>
      <w:r w:rsidR="00C87684" w:rsidRPr="00D4451D">
        <w:rPr>
          <w:rFonts w:eastAsia="Times New Roman"/>
          <w:vertAlign w:val="subscript"/>
          <w:lang w:eastAsia="en-GB"/>
        </w:rPr>
        <w:t>UE</w:t>
      </w:r>
      <w:r w:rsidR="00C87684">
        <w:rPr>
          <w:rFonts w:eastAsia="Times New Roman"/>
          <w:lang w:eastAsia="en-GB"/>
        </w:rPr>
        <w:t xml:space="preserve">) for an </w:t>
      </w:r>
      <w:r w:rsidR="002E2BB0">
        <w:rPr>
          <w:rFonts w:eastAsia="Times New Roman"/>
          <w:lang w:eastAsia="en-GB"/>
        </w:rPr>
        <w:t>ephemeris</w:t>
      </w:r>
      <w:r w:rsidR="00C87684">
        <w:rPr>
          <w:rFonts w:eastAsia="Times New Roman"/>
          <w:lang w:eastAsia="en-GB"/>
        </w:rPr>
        <w:t xml:space="preserve"> based </w:t>
      </w:r>
      <w:r w:rsidR="00200114">
        <w:rPr>
          <w:rFonts w:eastAsia="Times New Roman"/>
          <w:lang w:eastAsia="en-GB"/>
        </w:rPr>
        <w:t>solution</w:t>
      </w:r>
      <w:r w:rsidR="00C87684">
        <w:rPr>
          <w:rFonts w:eastAsia="Times New Roman"/>
          <w:lang w:eastAsia="en-GB"/>
        </w:rPr>
        <w:t>.</w:t>
      </w:r>
      <w:r w:rsidRPr="00D4451D">
        <w:rPr>
          <w:rFonts w:eastAsia="Times New Roman"/>
          <w:lang w:eastAsia="en-GB"/>
        </w:rPr>
        <w:t xml:space="preserve"> If grid points are spaced apart by 100 kms, then D</w:t>
      </w:r>
      <w:r w:rsidRPr="00D4451D">
        <w:rPr>
          <w:rFonts w:eastAsia="Times New Roman"/>
          <w:vertAlign w:val="subscript"/>
          <w:lang w:eastAsia="en-GB"/>
        </w:rPr>
        <w:t>GP</w:t>
      </w:r>
      <w:r w:rsidRPr="00D4451D">
        <w:rPr>
          <w:rFonts w:eastAsia="Times New Roman"/>
          <w:lang w:eastAsia="en-GB"/>
        </w:rPr>
        <w:t xml:space="preserve"> = 0.0001. </w:t>
      </w:r>
      <w:r w:rsidR="00AB3723">
        <w:rPr>
          <w:rFonts w:eastAsia="Times New Roman"/>
          <w:lang w:eastAsia="en-GB"/>
        </w:rPr>
        <w:t>(</w:t>
      </w:r>
      <w:r w:rsidR="00012A78">
        <w:rPr>
          <w:rFonts w:eastAsia="Times New Roman"/>
          <w:lang w:eastAsia="en-GB"/>
        </w:rPr>
        <w:t xml:space="preserve">100 kms is used in this example because satellite coverage will tend to be the same </w:t>
      </w:r>
      <w:r w:rsidR="008F30FE">
        <w:rPr>
          <w:rFonts w:eastAsia="Times New Roman"/>
          <w:lang w:eastAsia="en-GB"/>
        </w:rPr>
        <w:t xml:space="preserve">over an area of 100 kms extent or less, so the coverage at </w:t>
      </w:r>
      <w:r w:rsidR="00AB3723">
        <w:rPr>
          <w:rFonts w:eastAsia="Times New Roman"/>
          <w:lang w:eastAsia="en-GB"/>
        </w:rPr>
        <w:t>a</w:t>
      </w:r>
      <w:r w:rsidR="008F30FE">
        <w:rPr>
          <w:rFonts w:eastAsia="Times New Roman"/>
          <w:lang w:eastAsia="en-GB"/>
        </w:rPr>
        <w:t xml:space="preserve"> grid point can indicate the coverage in an area </w:t>
      </w:r>
      <w:r w:rsidR="00AB3723">
        <w:rPr>
          <w:rFonts w:eastAsia="Times New Roman"/>
          <w:lang w:eastAsia="en-GB"/>
        </w:rPr>
        <w:t xml:space="preserve">100 kms in extent </w:t>
      </w:r>
      <w:r w:rsidR="008F30FE">
        <w:rPr>
          <w:rFonts w:eastAsia="Times New Roman"/>
          <w:lang w:eastAsia="en-GB"/>
        </w:rPr>
        <w:t>surrounding the g</w:t>
      </w:r>
      <w:r w:rsidR="00AB3723">
        <w:rPr>
          <w:rFonts w:eastAsia="Times New Roman"/>
          <w:lang w:eastAsia="en-GB"/>
        </w:rPr>
        <w:t>ri</w:t>
      </w:r>
      <w:r w:rsidR="008F30FE">
        <w:rPr>
          <w:rFonts w:eastAsia="Times New Roman"/>
          <w:lang w:eastAsia="en-GB"/>
        </w:rPr>
        <w:t xml:space="preserve">d point </w:t>
      </w:r>
      <w:r w:rsidR="00AB3723">
        <w:rPr>
          <w:rFonts w:eastAsia="Times New Roman"/>
          <w:lang w:eastAsia="en-GB"/>
        </w:rPr>
        <w:t xml:space="preserve">with high reliablity.) </w:t>
      </w:r>
      <w:r w:rsidRPr="00D4451D">
        <w:rPr>
          <w:rFonts w:eastAsia="Times New Roman"/>
          <w:lang w:eastAsia="en-GB"/>
        </w:rPr>
        <w:t>If there is one UE every 10 sq kms (</w:t>
      </w:r>
      <w:r w:rsidR="00AB3723">
        <w:rPr>
          <w:rFonts w:eastAsia="Times New Roman"/>
          <w:lang w:eastAsia="en-GB"/>
        </w:rPr>
        <w:t xml:space="preserve">which is </w:t>
      </w:r>
      <w:r w:rsidRPr="00D4451D">
        <w:rPr>
          <w:rFonts w:eastAsia="Times New Roman"/>
          <w:lang w:eastAsia="en-GB"/>
        </w:rPr>
        <w:t>a very low density), then D</w:t>
      </w:r>
      <w:r w:rsidRPr="00D4451D">
        <w:rPr>
          <w:rFonts w:eastAsia="Times New Roman"/>
          <w:vertAlign w:val="subscript"/>
          <w:lang w:eastAsia="en-GB"/>
        </w:rPr>
        <w:t>UE</w:t>
      </w:r>
      <w:r w:rsidRPr="00D4451D">
        <w:rPr>
          <w:rFonts w:eastAsia="Times New Roman"/>
          <w:lang w:eastAsia="en-GB"/>
        </w:rPr>
        <w:t xml:space="preserve"> = 0.1. In that case, there would be </w:t>
      </w:r>
      <w:r w:rsidR="001F4B87">
        <w:rPr>
          <w:rFonts w:eastAsia="Times New Roman"/>
          <w:lang w:eastAsia="en-GB"/>
        </w:rPr>
        <w:t xml:space="preserve">around </w:t>
      </w:r>
      <w:r w:rsidRPr="00D4451D">
        <w:rPr>
          <w:rFonts w:eastAsia="Times New Roman"/>
          <w:lang w:eastAsia="en-GB"/>
        </w:rPr>
        <w:t xml:space="preserve">1000 times as much </w:t>
      </w:r>
      <w:r w:rsidR="00C87684">
        <w:rPr>
          <w:rFonts w:eastAsia="Times New Roman"/>
          <w:lang w:eastAsia="en-GB"/>
        </w:rPr>
        <w:t xml:space="preserve">overall </w:t>
      </w:r>
      <w:r w:rsidRPr="00D4451D">
        <w:rPr>
          <w:rFonts w:eastAsia="Times New Roman"/>
          <w:lang w:eastAsia="en-GB"/>
        </w:rPr>
        <w:t xml:space="preserve">coverage calculation using </w:t>
      </w:r>
      <w:r w:rsidR="00C87684">
        <w:rPr>
          <w:rFonts w:eastAsia="Times New Roman"/>
          <w:lang w:eastAsia="en-GB"/>
        </w:rPr>
        <w:t xml:space="preserve">an </w:t>
      </w:r>
      <w:r w:rsidRPr="00D4451D">
        <w:rPr>
          <w:rFonts w:eastAsia="Times New Roman"/>
          <w:lang w:eastAsia="en-GB"/>
        </w:rPr>
        <w:t xml:space="preserve">ephemeris </w:t>
      </w:r>
      <w:r w:rsidR="00200114">
        <w:rPr>
          <w:rFonts w:eastAsia="Times New Roman"/>
          <w:lang w:eastAsia="en-GB"/>
        </w:rPr>
        <w:t>based</w:t>
      </w:r>
      <w:r w:rsidR="00C87684">
        <w:rPr>
          <w:rFonts w:eastAsia="Times New Roman"/>
          <w:lang w:eastAsia="en-GB"/>
        </w:rPr>
        <w:t xml:space="preserve"> solution </w:t>
      </w:r>
      <w:r w:rsidRPr="00D4451D">
        <w:rPr>
          <w:rFonts w:eastAsia="Times New Roman"/>
          <w:lang w:eastAsia="en-GB"/>
        </w:rPr>
        <w:t xml:space="preserve">as there would be using </w:t>
      </w:r>
      <w:r w:rsidR="00C87684">
        <w:rPr>
          <w:rFonts w:eastAsia="Times New Roman"/>
          <w:lang w:eastAsia="en-GB"/>
        </w:rPr>
        <w:t xml:space="preserve">a </w:t>
      </w:r>
      <w:r w:rsidRPr="00D4451D">
        <w:rPr>
          <w:rFonts w:eastAsia="Times New Roman"/>
          <w:lang w:eastAsia="en-GB"/>
        </w:rPr>
        <w:t xml:space="preserve">coverage map </w:t>
      </w:r>
      <w:r w:rsidR="00C87684">
        <w:rPr>
          <w:rFonts w:eastAsia="Times New Roman"/>
          <w:lang w:eastAsia="en-GB"/>
        </w:rPr>
        <w:t xml:space="preserve">solution like </w:t>
      </w:r>
      <w:r w:rsidRPr="00D4451D">
        <w:rPr>
          <w:rFonts w:eastAsia="Times New Roman"/>
          <w:lang w:eastAsia="en-GB"/>
        </w:rPr>
        <w:t xml:space="preserve">Solution #15. </w:t>
      </w:r>
      <w:r w:rsidR="00514E7D">
        <w:rPr>
          <w:rFonts w:eastAsia="Times New Roman"/>
          <w:lang w:eastAsia="en-GB"/>
        </w:rPr>
        <w:t xml:space="preserve">This is because </w:t>
      </w:r>
      <w:r w:rsidR="00AB3723">
        <w:rPr>
          <w:rFonts w:eastAsia="Times New Roman"/>
          <w:lang w:eastAsia="en-GB"/>
        </w:rPr>
        <w:t xml:space="preserve">with an ephemeris type of solution, almost the same </w:t>
      </w:r>
      <w:r w:rsidR="00514E7D">
        <w:rPr>
          <w:rFonts w:eastAsia="Times New Roman"/>
          <w:lang w:eastAsia="en-GB"/>
        </w:rPr>
        <w:t xml:space="preserve">coverage </w:t>
      </w:r>
      <w:r w:rsidR="00AB3723">
        <w:rPr>
          <w:rFonts w:eastAsia="Times New Roman"/>
          <w:lang w:eastAsia="en-GB"/>
        </w:rPr>
        <w:t xml:space="preserve">calculation would be repeated by all UEs that are </w:t>
      </w:r>
      <w:r w:rsidR="00514E7D">
        <w:rPr>
          <w:rFonts w:eastAsia="Times New Roman"/>
          <w:lang w:eastAsia="en-GB"/>
        </w:rPr>
        <w:t xml:space="preserve">close to (e.g. </w:t>
      </w:r>
      <w:r w:rsidR="00AB3723">
        <w:rPr>
          <w:rFonts w:eastAsia="Times New Roman"/>
          <w:lang w:eastAsia="en-GB"/>
        </w:rPr>
        <w:t xml:space="preserve">within 100 kms </w:t>
      </w:r>
      <w:r w:rsidR="00514E7D">
        <w:rPr>
          <w:rFonts w:eastAsia="Times New Roman"/>
          <w:lang w:eastAsia="en-GB"/>
        </w:rPr>
        <w:t xml:space="preserve">of) each other. </w:t>
      </w:r>
      <w:r w:rsidRPr="00D4451D">
        <w:rPr>
          <w:rFonts w:eastAsia="Times New Roman"/>
          <w:lang w:eastAsia="en-GB"/>
        </w:rPr>
        <w:t xml:space="preserve">While this extra coverage calculation could be distributed among </w:t>
      </w:r>
      <w:r w:rsidR="00C87684">
        <w:rPr>
          <w:rFonts w:eastAsia="Times New Roman"/>
          <w:lang w:eastAsia="en-GB"/>
        </w:rPr>
        <w:t xml:space="preserve">the </w:t>
      </w:r>
      <w:r w:rsidRPr="00D4451D">
        <w:rPr>
          <w:rFonts w:eastAsia="Times New Roman"/>
          <w:lang w:eastAsia="en-GB"/>
        </w:rPr>
        <w:t xml:space="preserve">individual UEs, it </w:t>
      </w:r>
      <w:r w:rsidR="00C87684">
        <w:rPr>
          <w:rFonts w:eastAsia="Times New Roman"/>
          <w:lang w:eastAsia="en-GB"/>
        </w:rPr>
        <w:t xml:space="preserve">would </w:t>
      </w:r>
      <w:r w:rsidRPr="00D4451D">
        <w:rPr>
          <w:rFonts w:eastAsia="Times New Roman"/>
          <w:lang w:eastAsia="en-GB"/>
        </w:rPr>
        <w:t>still represent about 1000 times as much power usage</w:t>
      </w:r>
      <w:r w:rsidR="00AD5A74">
        <w:rPr>
          <w:rFonts w:eastAsia="Times New Roman"/>
          <w:lang w:eastAsia="en-GB"/>
        </w:rPr>
        <w:t xml:space="preserve"> overall (in this example) which would not be good for very low power IoT type of UEs</w:t>
      </w:r>
      <w:r w:rsidRPr="00D4451D">
        <w:rPr>
          <w:rFonts w:eastAsia="Times New Roman"/>
          <w:lang w:eastAsia="en-GB"/>
        </w:rPr>
        <w:t xml:space="preserve">. </w:t>
      </w:r>
      <w:r w:rsidR="00C87684">
        <w:rPr>
          <w:rFonts w:eastAsia="Times New Roman"/>
          <w:lang w:eastAsia="en-GB"/>
        </w:rPr>
        <w:t xml:space="preserve">While this is an example, it indicates that a coverage map based solution should be much more efficient </w:t>
      </w:r>
      <w:r w:rsidR="00200114">
        <w:rPr>
          <w:rFonts w:eastAsia="Times New Roman"/>
          <w:lang w:eastAsia="en-GB"/>
        </w:rPr>
        <w:t>regarding</w:t>
      </w:r>
      <w:r w:rsidR="00C87684">
        <w:rPr>
          <w:rFonts w:eastAsia="Times New Roman"/>
          <w:lang w:eastAsia="en-GB"/>
        </w:rPr>
        <w:t xml:space="preserve"> </w:t>
      </w:r>
      <w:r w:rsidR="00200114">
        <w:rPr>
          <w:rFonts w:eastAsia="Times New Roman"/>
          <w:lang w:eastAsia="en-GB"/>
        </w:rPr>
        <w:t>processing</w:t>
      </w:r>
      <w:r w:rsidR="00C87684">
        <w:rPr>
          <w:rFonts w:eastAsia="Times New Roman"/>
          <w:lang w:eastAsia="en-GB"/>
        </w:rPr>
        <w:t xml:space="preserve"> </w:t>
      </w:r>
      <w:r w:rsidR="00200114">
        <w:rPr>
          <w:rFonts w:eastAsia="Times New Roman"/>
          <w:lang w:eastAsia="en-GB"/>
        </w:rPr>
        <w:t>than</w:t>
      </w:r>
      <w:r w:rsidR="00C87684">
        <w:rPr>
          <w:rFonts w:eastAsia="Times New Roman"/>
          <w:lang w:eastAsia="en-GB"/>
        </w:rPr>
        <w:t xml:space="preserve"> a </w:t>
      </w:r>
      <w:r w:rsidR="00200114">
        <w:rPr>
          <w:rFonts w:eastAsia="Times New Roman"/>
          <w:lang w:eastAsia="en-GB"/>
        </w:rPr>
        <w:t>solution</w:t>
      </w:r>
      <w:r w:rsidR="00C87684">
        <w:rPr>
          <w:rFonts w:eastAsia="Times New Roman"/>
          <w:lang w:eastAsia="en-GB"/>
        </w:rPr>
        <w:t xml:space="preserve"> based on </w:t>
      </w:r>
      <w:r w:rsidR="00200114">
        <w:rPr>
          <w:rFonts w:eastAsia="Times New Roman"/>
          <w:lang w:eastAsia="en-GB"/>
        </w:rPr>
        <w:t>use</w:t>
      </w:r>
      <w:r w:rsidR="00C87684">
        <w:rPr>
          <w:rFonts w:eastAsia="Times New Roman"/>
          <w:lang w:eastAsia="en-GB"/>
        </w:rPr>
        <w:t xml:space="preserve"> of ephemeris. </w:t>
      </w:r>
      <w:r w:rsidRPr="00D4451D">
        <w:rPr>
          <w:rFonts w:eastAsia="Times New Roman"/>
          <w:lang w:eastAsia="en-GB"/>
        </w:rPr>
        <w:t>Combining this with the far more effective and accurate possibility of calculating coverage data using radio cell</w:t>
      </w:r>
      <w:r w:rsidR="00200114">
        <w:rPr>
          <w:rFonts w:eastAsia="Times New Roman"/>
          <w:lang w:eastAsia="en-GB"/>
        </w:rPr>
        <w:t>s</w:t>
      </w:r>
      <w:r w:rsidRPr="00D4451D">
        <w:rPr>
          <w:rFonts w:eastAsia="Times New Roman"/>
          <w:lang w:eastAsia="en-GB"/>
        </w:rPr>
        <w:t xml:space="preserve"> as well </w:t>
      </w:r>
      <w:r w:rsidR="00514E7D">
        <w:rPr>
          <w:rFonts w:eastAsia="Times New Roman"/>
          <w:lang w:eastAsia="en-GB"/>
        </w:rPr>
        <w:t xml:space="preserve">as other advantages </w:t>
      </w:r>
      <w:r w:rsidR="001F4B87">
        <w:rPr>
          <w:rFonts w:eastAsia="Times New Roman"/>
          <w:lang w:eastAsia="en-GB"/>
        </w:rPr>
        <w:t xml:space="preserve">for a coverage map type of solution </w:t>
      </w:r>
      <w:r w:rsidRPr="00D4451D">
        <w:rPr>
          <w:rFonts w:eastAsia="Times New Roman"/>
          <w:lang w:eastAsia="en-GB"/>
        </w:rPr>
        <w:t>described in clause 7.4.1</w:t>
      </w:r>
      <w:r w:rsidR="001F4B87">
        <w:rPr>
          <w:rFonts w:eastAsia="Times New Roman"/>
          <w:lang w:eastAsia="en-GB"/>
        </w:rPr>
        <w:t>,</w:t>
      </w:r>
      <w:r w:rsidRPr="00D4451D">
        <w:rPr>
          <w:rFonts w:eastAsia="Times New Roman"/>
          <w:lang w:eastAsia="en-GB"/>
        </w:rPr>
        <w:t xml:space="preserve"> shows that </w:t>
      </w:r>
      <w:r w:rsidR="001F4B87">
        <w:rPr>
          <w:rFonts w:eastAsia="Times New Roman"/>
          <w:lang w:eastAsia="en-GB"/>
        </w:rPr>
        <w:t xml:space="preserve">coverage map type </w:t>
      </w:r>
      <w:r w:rsidRPr="00D4451D">
        <w:rPr>
          <w:rFonts w:eastAsia="Times New Roman"/>
          <w:lang w:eastAsia="en-GB"/>
        </w:rPr>
        <w:t xml:space="preserve">solutions </w:t>
      </w:r>
      <w:r w:rsidR="001F4B87">
        <w:rPr>
          <w:rFonts w:eastAsia="Times New Roman"/>
          <w:lang w:eastAsia="en-GB"/>
        </w:rPr>
        <w:t xml:space="preserve">should be much more </w:t>
      </w:r>
      <w:r w:rsidRPr="00D4451D">
        <w:rPr>
          <w:rFonts w:eastAsia="Times New Roman"/>
          <w:lang w:eastAsia="en-GB"/>
        </w:rPr>
        <w:t>effective.</w:t>
      </w:r>
    </w:p>
    <w:p w14:paraId="7BCDCC22" w14:textId="09BEEBF2"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Providing coverage map data as in Solutions #15 and #22 would be the simplest</w:t>
      </w:r>
      <w:r w:rsidR="00440F45">
        <w:rPr>
          <w:rFonts w:eastAsia="Times New Roman"/>
          <w:lang w:eastAsia="en-GB"/>
        </w:rPr>
        <w:t xml:space="preserve"> type of coverage map</w:t>
      </w:r>
      <w:r w:rsidRPr="00D4451D">
        <w:rPr>
          <w:rFonts w:eastAsia="Times New Roman"/>
          <w:lang w:eastAsia="en-GB"/>
        </w:rPr>
        <w:t xml:space="preserve"> solution as it </w:t>
      </w:r>
      <w:r w:rsidR="00440F45">
        <w:rPr>
          <w:rFonts w:eastAsia="Times New Roman"/>
          <w:lang w:eastAsia="en-GB"/>
        </w:rPr>
        <w:t xml:space="preserve">can </w:t>
      </w:r>
      <w:r w:rsidRPr="00D4451D">
        <w:rPr>
          <w:rFonts w:eastAsia="Times New Roman"/>
          <w:lang w:eastAsia="en-GB"/>
        </w:rPr>
        <w:t>appl</w:t>
      </w:r>
      <w:r w:rsidR="00440F45">
        <w:rPr>
          <w:rFonts w:eastAsia="Times New Roman"/>
          <w:lang w:eastAsia="en-GB"/>
        </w:rPr>
        <w:t>y</w:t>
      </w:r>
      <w:r w:rsidRPr="00D4451D">
        <w:rPr>
          <w:rFonts w:eastAsia="Times New Roman"/>
          <w:lang w:eastAsia="en-GB"/>
        </w:rPr>
        <w:t xml:space="preserve"> to all UEs and </w:t>
      </w:r>
      <w:r w:rsidR="00440F45">
        <w:rPr>
          <w:rFonts w:eastAsia="Times New Roman"/>
          <w:lang w:eastAsia="en-GB"/>
        </w:rPr>
        <w:t xml:space="preserve">is not </w:t>
      </w:r>
      <w:r w:rsidRPr="00D4451D">
        <w:rPr>
          <w:rFonts w:eastAsia="Times New Roman"/>
          <w:lang w:eastAsia="en-GB"/>
        </w:rPr>
        <w:t>UE</w:t>
      </w:r>
      <w:r w:rsidR="00440F45">
        <w:rPr>
          <w:rFonts w:eastAsia="Times New Roman"/>
          <w:lang w:eastAsia="en-GB"/>
        </w:rPr>
        <w:t xml:space="preserve"> specific</w:t>
      </w:r>
      <w:r w:rsidRPr="00D4451D">
        <w:rPr>
          <w:rFonts w:eastAsia="Times New Roman"/>
          <w:lang w:eastAsia="en-GB"/>
        </w:rPr>
        <w:t>. However, as an option, coverage data might also be provided per UE as in Solution #17. #19, #21 or #22 where a UE trajectory or mobility pattern is known or can be provided (e.g. by an NWDAF or by the UE).</w:t>
      </w:r>
    </w:p>
    <w:p w14:paraId="211D2C9D" w14:textId="608F208A" w:rsidR="00D4451D" w:rsidRPr="00D4451D" w:rsidRDefault="00D4451D" w:rsidP="00D4451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D4451D">
        <w:rPr>
          <w:rFonts w:ascii="Arial" w:eastAsia="Times New Roman" w:hAnsi="Arial"/>
          <w:sz w:val="28"/>
          <w:lang w:eastAsia="en-GB"/>
        </w:rPr>
        <w:t>7.</w:t>
      </w:r>
      <w:r w:rsidRPr="006D1474">
        <w:rPr>
          <w:rFonts w:ascii="Arial" w:eastAsia="Times New Roman" w:hAnsi="Arial"/>
          <w:sz w:val="28"/>
          <w:highlight w:val="yellow"/>
          <w:lang w:eastAsia="en-GB"/>
        </w:rPr>
        <w:t>x</w:t>
      </w:r>
      <w:r w:rsidRPr="00D4451D">
        <w:rPr>
          <w:rFonts w:ascii="Arial" w:eastAsia="Times New Roman" w:hAnsi="Arial"/>
          <w:sz w:val="28"/>
          <w:lang w:eastAsia="en-GB"/>
        </w:rPr>
        <w:t>.5</w:t>
      </w:r>
      <w:r w:rsidRPr="00D4451D">
        <w:rPr>
          <w:rFonts w:ascii="Arial" w:eastAsia="Times New Roman" w:hAnsi="Arial"/>
          <w:sz w:val="28"/>
          <w:lang w:eastAsia="en-GB"/>
        </w:rPr>
        <w:tab/>
        <w:t>Transfer of Satellite Coverage Data to a UE</w:t>
      </w:r>
    </w:p>
    <w:p w14:paraId="77454B0A" w14:textId="18E1CD7F"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Times New Roman"/>
          <w:lang w:eastAsia="en-GB"/>
        </w:rPr>
        <w:t>Table 7.</w:t>
      </w:r>
      <w:r w:rsidRPr="006D1474">
        <w:rPr>
          <w:rFonts w:eastAsia="Times New Roman"/>
          <w:highlight w:val="yellow"/>
          <w:lang w:eastAsia="en-GB"/>
        </w:rPr>
        <w:t>x</w:t>
      </w:r>
      <w:r w:rsidRPr="00D4451D">
        <w:rPr>
          <w:rFonts w:eastAsia="Times New Roman"/>
          <w:lang w:eastAsia="en-GB"/>
        </w:rPr>
        <w:t xml:space="preserve">.5-1 summarizes different methods of transferring satellite coverage related data to a UE and to an MME/AMF. These entities are chosen as they are typically the final consumer of the coverage data, or, in the case of an MME/AMF, might be </w:t>
      </w:r>
      <w:r w:rsidR="00B86A75">
        <w:rPr>
          <w:rFonts w:eastAsia="Times New Roman"/>
          <w:lang w:eastAsia="en-GB"/>
        </w:rPr>
        <w:t>an</w:t>
      </w:r>
      <w:r w:rsidRPr="00D4451D">
        <w:rPr>
          <w:rFonts w:eastAsia="Times New Roman"/>
          <w:lang w:eastAsia="en-GB"/>
        </w:rPr>
        <w:t xml:space="preserve"> immediate source of the data to the UE.</w:t>
      </w:r>
    </w:p>
    <w:p w14:paraId="385CADD4" w14:textId="77777777" w:rsidR="00D4451D" w:rsidRPr="00D4451D" w:rsidRDefault="00D4451D" w:rsidP="00D4451D">
      <w:pPr>
        <w:keepNext/>
        <w:keepLines/>
        <w:overflowPunct w:val="0"/>
        <w:autoSpaceDE w:val="0"/>
        <w:autoSpaceDN w:val="0"/>
        <w:adjustRightInd w:val="0"/>
        <w:spacing w:before="60"/>
        <w:jc w:val="center"/>
        <w:textAlignment w:val="baseline"/>
        <w:rPr>
          <w:rFonts w:ascii="Arial" w:eastAsia="Malgun Gothic" w:hAnsi="Arial"/>
          <w:b/>
          <w:lang w:eastAsia="en-GB"/>
        </w:rPr>
      </w:pPr>
      <w:r w:rsidRPr="00D4451D">
        <w:rPr>
          <w:rFonts w:ascii="Arial" w:eastAsia="Times New Roman" w:hAnsi="Arial"/>
          <w:b/>
          <w:lang w:eastAsia="en-GB"/>
        </w:rPr>
        <w:t>Table 7.</w:t>
      </w:r>
      <w:r w:rsidRPr="006D1474">
        <w:rPr>
          <w:rFonts w:ascii="Arial" w:eastAsia="Times New Roman" w:hAnsi="Arial"/>
          <w:b/>
          <w:highlight w:val="yellow"/>
          <w:lang w:eastAsia="en-GB"/>
        </w:rPr>
        <w:t>x</w:t>
      </w:r>
      <w:r w:rsidRPr="00D4451D">
        <w:rPr>
          <w:rFonts w:ascii="Arial" w:eastAsia="Times New Roman" w:hAnsi="Arial"/>
          <w:b/>
          <w:lang w:eastAsia="en-GB"/>
        </w:rPr>
        <w:t>.5-1: Methods of Transferring Coverage Data</w:t>
      </w:r>
    </w:p>
    <w:tbl>
      <w:tblPr>
        <w:tblStyle w:val="TableGrid"/>
        <w:tblW w:w="0" w:type="auto"/>
        <w:tblInd w:w="175" w:type="dxa"/>
        <w:tblLayout w:type="fixed"/>
        <w:tblLook w:val="04A0" w:firstRow="1" w:lastRow="0" w:firstColumn="1" w:lastColumn="0" w:noHBand="0" w:noVBand="1"/>
      </w:tblPr>
      <w:tblGrid>
        <w:gridCol w:w="1170"/>
        <w:gridCol w:w="4050"/>
        <w:gridCol w:w="4590"/>
      </w:tblGrid>
      <w:tr w:rsidR="00D4451D" w:rsidRPr="00D4451D" w14:paraId="69F53CA5" w14:textId="77777777" w:rsidTr="00423AD7">
        <w:tc>
          <w:tcPr>
            <w:tcW w:w="1170" w:type="dxa"/>
          </w:tcPr>
          <w:p w14:paraId="568566C5"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Solution</w:t>
            </w:r>
          </w:p>
        </w:tc>
        <w:tc>
          <w:tcPr>
            <w:tcW w:w="4050" w:type="dxa"/>
          </w:tcPr>
          <w:p w14:paraId="56C47BB7"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Transfer to a UE</w:t>
            </w:r>
          </w:p>
        </w:tc>
        <w:tc>
          <w:tcPr>
            <w:tcW w:w="4590" w:type="dxa"/>
          </w:tcPr>
          <w:p w14:paraId="4ACB07C0" w14:textId="77777777" w:rsidR="00D4451D" w:rsidRPr="00D4451D" w:rsidRDefault="00D4451D" w:rsidP="00D4451D">
            <w:pPr>
              <w:spacing w:after="0"/>
              <w:jc w:val="center"/>
              <w:rPr>
                <w:rFonts w:ascii="Arial" w:eastAsia="Malgun Gothic" w:hAnsi="Arial" w:cs="Arial"/>
                <w:b/>
                <w:bCs/>
                <w:sz w:val="18"/>
                <w:szCs w:val="18"/>
                <w:lang w:eastAsia="en-GB"/>
              </w:rPr>
            </w:pPr>
            <w:r w:rsidRPr="00D4451D">
              <w:rPr>
                <w:rFonts w:ascii="Arial" w:eastAsia="Malgun Gothic" w:hAnsi="Arial" w:cs="Arial"/>
                <w:b/>
                <w:bCs/>
                <w:sz w:val="18"/>
                <w:szCs w:val="18"/>
                <w:lang w:eastAsia="en-GB"/>
              </w:rPr>
              <w:t>Transfer to an MME/AMF</w:t>
            </w:r>
          </w:p>
        </w:tc>
      </w:tr>
      <w:tr w:rsidR="00D4451D" w:rsidRPr="00D4451D" w14:paraId="4969A345" w14:textId="77777777" w:rsidTr="00423AD7">
        <w:tc>
          <w:tcPr>
            <w:tcW w:w="1170" w:type="dxa"/>
          </w:tcPr>
          <w:p w14:paraId="0024755D"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w:t>
            </w:r>
          </w:p>
        </w:tc>
        <w:tc>
          <w:tcPr>
            <w:tcW w:w="4050" w:type="dxa"/>
          </w:tcPr>
          <w:p w14:paraId="11B72816" w14:textId="77777777" w:rsidR="00D4451D" w:rsidRPr="00D4451D" w:rsidRDefault="00D4451D" w:rsidP="00D4451D">
            <w:pPr>
              <w:spacing w:after="0"/>
              <w:jc w:val="center"/>
              <w:rPr>
                <w:rFonts w:ascii="Arial" w:eastAsia="Malgun Gothic" w:hAnsi="Arial" w:cs="Arial"/>
                <w:sz w:val="18"/>
                <w:szCs w:val="18"/>
                <w:lang w:eastAsia="en-GB"/>
              </w:rPr>
            </w:pPr>
          </w:p>
        </w:tc>
        <w:tc>
          <w:tcPr>
            <w:tcW w:w="4590" w:type="dxa"/>
          </w:tcPr>
          <w:p w14:paraId="3A89896B"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NGAP/S1AP from RAN</w:t>
            </w:r>
          </w:p>
        </w:tc>
      </w:tr>
      <w:tr w:rsidR="00D4451D" w:rsidRPr="00D4451D" w14:paraId="4BEC8F97" w14:textId="77777777" w:rsidTr="00423AD7">
        <w:tc>
          <w:tcPr>
            <w:tcW w:w="1170" w:type="dxa"/>
          </w:tcPr>
          <w:p w14:paraId="74A97278"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w:t>
            </w:r>
          </w:p>
        </w:tc>
        <w:tc>
          <w:tcPr>
            <w:tcW w:w="4050" w:type="dxa"/>
          </w:tcPr>
          <w:p w14:paraId="23994EB8" w14:textId="77777777" w:rsidR="00D4451D" w:rsidRPr="00D4451D" w:rsidRDefault="00D4451D" w:rsidP="00D4451D">
            <w:pPr>
              <w:spacing w:after="0"/>
              <w:jc w:val="center"/>
              <w:rPr>
                <w:rFonts w:ascii="Arial" w:eastAsia="Malgun Gothic" w:hAnsi="Arial" w:cs="Arial"/>
                <w:sz w:val="18"/>
                <w:szCs w:val="18"/>
                <w:lang w:eastAsia="en-GB"/>
              </w:rPr>
            </w:pPr>
          </w:p>
        </w:tc>
        <w:tc>
          <w:tcPr>
            <w:tcW w:w="4590" w:type="dxa"/>
          </w:tcPr>
          <w:p w14:paraId="4B6DBCB0"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Undefined from external server</w:t>
            </w:r>
          </w:p>
        </w:tc>
      </w:tr>
      <w:tr w:rsidR="00D4451D" w:rsidRPr="00D4451D" w14:paraId="6EEECC80" w14:textId="77777777" w:rsidTr="00423AD7">
        <w:tc>
          <w:tcPr>
            <w:tcW w:w="1170" w:type="dxa"/>
          </w:tcPr>
          <w:p w14:paraId="4D4D840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#3</w:t>
            </w:r>
          </w:p>
        </w:tc>
        <w:tc>
          <w:tcPr>
            <w:tcW w:w="4050" w:type="dxa"/>
          </w:tcPr>
          <w:p w14:paraId="31CEB0CC"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SIB from a RAN node</w:t>
            </w:r>
          </w:p>
        </w:tc>
        <w:tc>
          <w:tcPr>
            <w:tcW w:w="4590" w:type="dxa"/>
          </w:tcPr>
          <w:p w14:paraId="61615B0C"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3FA9CFFC" w14:textId="77777777" w:rsidTr="00423AD7">
        <w:tc>
          <w:tcPr>
            <w:tcW w:w="1170" w:type="dxa"/>
          </w:tcPr>
          <w:p w14:paraId="5A282EFA"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#4</w:t>
            </w:r>
          </w:p>
        </w:tc>
        <w:tc>
          <w:tcPr>
            <w:tcW w:w="4050" w:type="dxa"/>
          </w:tcPr>
          <w:p w14:paraId="529F1CFD" w14:textId="77777777" w:rsidR="00D4451D" w:rsidRPr="00D4451D" w:rsidRDefault="00D4451D" w:rsidP="00D4451D">
            <w:pPr>
              <w:spacing w:after="0"/>
              <w:jc w:val="center"/>
              <w:rPr>
                <w:rFonts w:ascii="Arial" w:eastAsia="Malgun Gothic" w:hAnsi="Arial" w:cs="Arial"/>
                <w:sz w:val="18"/>
                <w:szCs w:val="18"/>
                <w:lang w:eastAsia="en-GB"/>
              </w:rPr>
            </w:pPr>
          </w:p>
        </w:tc>
        <w:tc>
          <w:tcPr>
            <w:tcW w:w="4590" w:type="dxa"/>
          </w:tcPr>
          <w:p w14:paraId="3D27EC87"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NGAP/S1AP from RAN</w:t>
            </w:r>
          </w:p>
        </w:tc>
      </w:tr>
      <w:tr w:rsidR="00D4451D" w:rsidRPr="00D4451D" w14:paraId="5ABB8CA6" w14:textId="77777777" w:rsidTr="00423AD7">
        <w:tc>
          <w:tcPr>
            <w:tcW w:w="1170" w:type="dxa"/>
          </w:tcPr>
          <w:p w14:paraId="709CC153"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#5</w:t>
            </w:r>
          </w:p>
        </w:tc>
        <w:tc>
          <w:tcPr>
            <w:tcW w:w="4050" w:type="dxa"/>
          </w:tcPr>
          <w:p w14:paraId="48B171A2" w14:textId="77777777" w:rsidR="00D4451D" w:rsidRPr="00D4451D" w:rsidRDefault="00D4451D" w:rsidP="00D4451D">
            <w:pPr>
              <w:spacing w:after="0"/>
              <w:jc w:val="center"/>
              <w:rPr>
                <w:rFonts w:ascii="Arial" w:eastAsia="Malgun Gothic" w:hAnsi="Arial" w:cs="Arial"/>
                <w:sz w:val="18"/>
                <w:szCs w:val="18"/>
                <w:lang w:eastAsia="en-GB"/>
              </w:rPr>
            </w:pPr>
          </w:p>
        </w:tc>
        <w:tc>
          <w:tcPr>
            <w:tcW w:w="4590" w:type="dxa"/>
          </w:tcPr>
          <w:p w14:paraId="5A611DA8"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NGAP/S1AP from RAN</w:t>
            </w:r>
          </w:p>
        </w:tc>
      </w:tr>
      <w:tr w:rsidR="00D4451D" w:rsidRPr="00D4451D" w14:paraId="60B34FE3" w14:textId="77777777" w:rsidTr="00423AD7">
        <w:tc>
          <w:tcPr>
            <w:tcW w:w="1170" w:type="dxa"/>
          </w:tcPr>
          <w:p w14:paraId="680F953E"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#6</w:t>
            </w:r>
          </w:p>
        </w:tc>
        <w:tc>
          <w:tcPr>
            <w:tcW w:w="4050" w:type="dxa"/>
          </w:tcPr>
          <w:p w14:paraId="38DD5CAA"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SIB from a RAN node</w:t>
            </w:r>
          </w:p>
        </w:tc>
        <w:tc>
          <w:tcPr>
            <w:tcW w:w="4590" w:type="dxa"/>
          </w:tcPr>
          <w:p w14:paraId="1F38CA3D"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2D50CE5D" w14:textId="77777777" w:rsidTr="00423AD7">
        <w:tc>
          <w:tcPr>
            <w:tcW w:w="1170" w:type="dxa"/>
          </w:tcPr>
          <w:p w14:paraId="5A0CAD7A"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#7</w:t>
            </w:r>
          </w:p>
        </w:tc>
        <w:tc>
          <w:tcPr>
            <w:tcW w:w="4050" w:type="dxa"/>
          </w:tcPr>
          <w:p w14:paraId="3367FE62"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SIB from a RAN node</w:t>
            </w:r>
          </w:p>
        </w:tc>
        <w:tc>
          <w:tcPr>
            <w:tcW w:w="4590" w:type="dxa"/>
          </w:tcPr>
          <w:p w14:paraId="3796C002"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01D525E5" w14:textId="77777777" w:rsidTr="00423AD7">
        <w:tc>
          <w:tcPr>
            <w:tcW w:w="1170" w:type="dxa"/>
          </w:tcPr>
          <w:p w14:paraId="1009A420"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#8</w:t>
            </w:r>
          </w:p>
        </w:tc>
        <w:tc>
          <w:tcPr>
            <w:tcW w:w="4050" w:type="dxa"/>
          </w:tcPr>
          <w:p w14:paraId="5CEA0709"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Undefined</w:t>
            </w:r>
          </w:p>
        </w:tc>
        <w:tc>
          <w:tcPr>
            <w:tcW w:w="4590" w:type="dxa"/>
          </w:tcPr>
          <w:p w14:paraId="191CD2F1"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2E1BA537" w14:textId="77777777" w:rsidTr="00423AD7">
        <w:tc>
          <w:tcPr>
            <w:tcW w:w="1170" w:type="dxa"/>
          </w:tcPr>
          <w:p w14:paraId="691B7A7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#9</w:t>
            </w:r>
          </w:p>
        </w:tc>
        <w:tc>
          <w:tcPr>
            <w:tcW w:w="4050" w:type="dxa"/>
          </w:tcPr>
          <w:p w14:paraId="5E35EA84"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SIB from a RAN node</w:t>
            </w:r>
          </w:p>
        </w:tc>
        <w:tc>
          <w:tcPr>
            <w:tcW w:w="4590" w:type="dxa"/>
          </w:tcPr>
          <w:p w14:paraId="5572BF24"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Undefined</w:t>
            </w:r>
          </w:p>
        </w:tc>
      </w:tr>
      <w:tr w:rsidR="00D4451D" w:rsidRPr="00D4451D" w14:paraId="4190F0A9" w14:textId="77777777" w:rsidTr="00423AD7">
        <w:tc>
          <w:tcPr>
            <w:tcW w:w="1170" w:type="dxa"/>
          </w:tcPr>
          <w:p w14:paraId="759E005A"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#11</w:t>
            </w:r>
          </w:p>
        </w:tc>
        <w:tc>
          <w:tcPr>
            <w:tcW w:w="4050" w:type="dxa"/>
          </w:tcPr>
          <w:p w14:paraId="49806093"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Undefined</w:t>
            </w:r>
          </w:p>
        </w:tc>
        <w:tc>
          <w:tcPr>
            <w:tcW w:w="4590" w:type="dxa"/>
          </w:tcPr>
          <w:p w14:paraId="5D05C62F"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Undefined</w:t>
            </w:r>
          </w:p>
        </w:tc>
      </w:tr>
      <w:tr w:rsidR="00D4451D" w:rsidRPr="00D4451D" w14:paraId="762062F7" w14:textId="77777777" w:rsidTr="00423AD7">
        <w:tc>
          <w:tcPr>
            <w:tcW w:w="1170" w:type="dxa"/>
          </w:tcPr>
          <w:p w14:paraId="706D595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#12</w:t>
            </w:r>
          </w:p>
        </w:tc>
        <w:tc>
          <w:tcPr>
            <w:tcW w:w="4050" w:type="dxa"/>
          </w:tcPr>
          <w:p w14:paraId="2E091F32"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Undefined</w:t>
            </w:r>
          </w:p>
        </w:tc>
        <w:tc>
          <w:tcPr>
            <w:tcW w:w="4590" w:type="dxa"/>
          </w:tcPr>
          <w:p w14:paraId="2EFE8AD2"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4C922708" w14:textId="77777777" w:rsidTr="00423AD7">
        <w:tc>
          <w:tcPr>
            <w:tcW w:w="1170" w:type="dxa"/>
          </w:tcPr>
          <w:p w14:paraId="5381A54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#13</w:t>
            </w:r>
          </w:p>
        </w:tc>
        <w:tc>
          <w:tcPr>
            <w:tcW w:w="4050" w:type="dxa"/>
          </w:tcPr>
          <w:p w14:paraId="2FAE5EE6"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Undefined</w:t>
            </w:r>
          </w:p>
        </w:tc>
        <w:tc>
          <w:tcPr>
            <w:tcW w:w="4590" w:type="dxa"/>
          </w:tcPr>
          <w:p w14:paraId="4F7B69AE"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28E3D5A2" w14:textId="77777777" w:rsidTr="00423AD7">
        <w:tc>
          <w:tcPr>
            <w:tcW w:w="1170" w:type="dxa"/>
          </w:tcPr>
          <w:p w14:paraId="1DF02A30"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#14</w:t>
            </w:r>
          </w:p>
        </w:tc>
        <w:tc>
          <w:tcPr>
            <w:tcW w:w="4050" w:type="dxa"/>
          </w:tcPr>
          <w:p w14:paraId="218F2378"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Undefined</w:t>
            </w:r>
          </w:p>
        </w:tc>
        <w:tc>
          <w:tcPr>
            <w:tcW w:w="4590" w:type="dxa"/>
          </w:tcPr>
          <w:p w14:paraId="0B5076A2"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54436DFE" w14:textId="77777777" w:rsidTr="00423AD7">
        <w:tc>
          <w:tcPr>
            <w:tcW w:w="1170" w:type="dxa"/>
          </w:tcPr>
          <w:p w14:paraId="478764D8"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#15</w:t>
            </w:r>
          </w:p>
        </w:tc>
        <w:tc>
          <w:tcPr>
            <w:tcW w:w="4050" w:type="dxa"/>
          </w:tcPr>
          <w:p w14:paraId="00E3CD6A" w14:textId="77777777" w:rsidR="00B86A75" w:rsidRDefault="00B86A75" w:rsidP="00D4451D">
            <w:pPr>
              <w:spacing w:after="0"/>
              <w:jc w:val="center"/>
              <w:rPr>
                <w:rFonts w:ascii="Arial" w:eastAsia="Malgun Gothic" w:hAnsi="Arial" w:cs="Arial"/>
                <w:sz w:val="18"/>
                <w:szCs w:val="18"/>
                <w:lang w:eastAsia="en-GB"/>
              </w:rPr>
            </w:pPr>
            <w:r>
              <w:rPr>
                <w:rFonts w:ascii="Arial" w:eastAsia="Malgun Gothic" w:hAnsi="Arial" w:cs="Arial"/>
                <w:sz w:val="18"/>
                <w:szCs w:val="18"/>
                <w:lang w:eastAsia="en-GB"/>
              </w:rPr>
              <w:t xml:space="preserve">(a) </w:t>
            </w:r>
            <w:r w:rsidR="00D4451D" w:rsidRPr="00D4451D">
              <w:rPr>
                <w:rFonts w:ascii="Arial" w:eastAsia="Malgun Gothic" w:hAnsi="Arial" w:cs="Arial"/>
                <w:sz w:val="18"/>
                <w:szCs w:val="18"/>
                <w:lang w:eastAsia="en-GB"/>
              </w:rPr>
              <w:t>NAS from MME/AMF</w:t>
            </w:r>
          </w:p>
          <w:p w14:paraId="6A0E46B2" w14:textId="77777777" w:rsidR="00B86A75" w:rsidRDefault="00B86A75" w:rsidP="00D4451D">
            <w:pPr>
              <w:spacing w:after="0"/>
              <w:jc w:val="center"/>
              <w:rPr>
                <w:rFonts w:ascii="Arial" w:eastAsia="Malgun Gothic" w:hAnsi="Arial" w:cs="Arial"/>
                <w:sz w:val="18"/>
                <w:szCs w:val="18"/>
                <w:lang w:eastAsia="en-GB"/>
              </w:rPr>
            </w:pPr>
            <w:r>
              <w:rPr>
                <w:rFonts w:ascii="Arial" w:eastAsia="Malgun Gothic" w:hAnsi="Arial" w:cs="Arial"/>
                <w:sz w:val="18"/>
                <w:szCs w:val="18"/>
                <w:lang w:eastAsia="en-GB"/>
              </w:rPr>
              <w:t xml:space="preserve">(b) </w:t>
            </w:r>
            <w:r w:rsidR="00D4451D" w:rsidRPr="00D4451D">
              <w:rPr>
                <w:rFonts w:ascii="Arial" w:eastAsia="Malgun Gothic" w:hAnsi="Arial" w:cs="Arial"/>
                <w:sz w:val="18"/>
                <w:szCs w:val="18"/>
                <w:lang w:eastAsia="en-GB"/>
              </w:rPr>
              <w:t>HTTPS/SMS from external server or</w:t>
            </w:r>
          </w:p>
          <w:p w14:paraId="303486C4" w14:textId="49C5861D" w:rsidR="00D4451D" w:rsidRPr="00D4451D" w:rsidRDefault="00B86A75" w:rsidP="00D4451D">
            <w:pPr>
              <w:spacing w:after="0"/>
              <w:jc w:val="center"/>
              <w:rPr>
                <w:rFonts w:ascii="Arial" w:eastAsia="Malgun Gothic" w:hAnsi="Arial" w:cs="Arial"/>
                <w:sz w:val="18"/>
                <w:szCs w:val="18"/>
                <w:lang w:eastAsia="en-GB"/>
              </w:rPr>
            </w:pPr>
            <w:r>
              <w:rPr>
                <w:rFonts w:ascii="Arial" w:eastAsia="Malgun Gothic" w:hAnsi="Arial" w:cs="Arial"/>
                <w:sz w:val="18"/>
                <w:szCs w:val="18"/>
                <w:lang w:eastAsia="en-GB"/>
              </w:rPr>
              <w:t xml:space="preserve">(c) </w:t>
            </w:r>
            <w:r w:rsidR="00D4451D" w:rsidRPr="00D4451D">
              <w:rPr>
                <w:rFonts w:ascii="Arial" w:eastAsia="Malgun Gothic" w:hAnsi="Arial" w:cs="Arial"/>
                <w:sz w:val="18"/>
                <w:szCs w:val="18"/>
                <w:lang w:eastAsia="en-GB"/>
              </w:rPr>
              <w:t xml:space="preserve">HTTP from DCAF </w:t>
            </w:r>
          </w:p>
        </w:tc>
        <w:tc>
          <w:tcPr>
            <w:tcW w:w="4590" w:type="dxa"/>
          </w:tcPr>
          <w:p w14:paraId="6AC2DA62" w14:textId="77777777" w:rsidR="00B86A75"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O&amp;M or HTTPS/SMS from external server</w:t>
            </w:r>
          </w:p>
          <w:p w14:paraId="6A22CDF0" w14:textId="2C24D85D" w:rsidR="00D4451D" w:rsidRPr="00D4451D" w:rsidRDefault="00B86A75" w:rsidP="00D4451D">
            <w:pPr>
              <w:spacing w:after="0"/>
              <w:jc w:val="center"/>
              <w:rPr>
                <w:rFonts w:ascii="Arial" w:eastAsia="Malgun Gothic" w:hAnsi="Arial" w:cs="Arial"/>
                <w:sz w:val="18"/>
                <w:szCs w:val="18"/>
                <w:lang w:eastAsia="en-GB"/>
              </w:rPr>
            </w:pPr>
            <w:r>
              <w:rPr>
                <w:rFonts w:ascii="Arial" w:eastAsia="Malgun Gothic" w:hAnsi="Arial" w:cs="Arial"/>
                <w:sz w:val="18"/>
                <w:szCs w:val="18"/>
                <w:lang w:eastAsia="en-GB"/>
              </w:rPr>
              <w:t xml:space="preserve">(applies to NAS transfer </w:t>
            </w:r>
            <w:r w:rsidR="00423AD7">
              <w:rPr>
                <w:rFonts w:ascii="Arial" w:eastAsia="Malgun Gothic" w:hAnsi="Arial" w:cs="Arial"/>
                <w:sz w:val="18"/>
                <w:szCs w:val="18"/>
                <w:lang w:eastAsia="en-GB"/>
              </w:rPr>
              <w:t xml:space="preserve">to a UE </w:t>
            </w:r>
            <w:r>
              <w:rPr>
                <w:rFonts w:ascii="Arial" w:eastAsia="Malgun Gothic" w:hAnsi="Arial" w:cs="Arial"/>
                <w:sz w:val="18"/>
                <w:szCs w:val="18"/>
                <w:lang w:eastAsia="en-GB"/>
              </w:rPr>
              <w:t xml:space="preserve">but can also be used when an MME/AMF </w:t>
            </w:r>
            <w:r w:rsidR="00423AD7">
              <w:rPr>
                <w:rFonts w:ascii="Arial" w:eastAsia="Malgun Gothic" w:hAnsi="Arial" w:cs="Arial"/>
                <w:sz w:val="18"/>
                <w:szCs w:val="18"/>
                <w:lang w:eastAsia="en-GB"/>
              </w:rPr>
              <w:t xml:space="preserve">is </w:t>
            </w:r>
            <w:r>
              <w:rPr>
                <w:rFonts w:ascii="Arial" w:eastAsia="Malgun Gothic" w:hAnsi="Arial" w:cs="Arial"/>
                <w:sz w:val="18"/>
                <w:szCs w:val="18"/>
                <w:lang w:eastAsia="en-GB"/>
              </w:rPr>
              <w:t xml:space="preserve">a </w:t>
            </w:r>
            <w:r w:rsidR="00423AD7">
              <w:rPr>
                <w:rFonts w:ascii="Arial" w:eastAsia="Malgun Gothic" w:hAnsi="Arial" w:cs="Arial"/>
                <w:sz w:val="18"/>
                <w:szCs w:val="18"/>
                <w:lang w:eastAsia="en-GB"/>
              </w:rPr>
              <w:t>consumer of coverage data)</w:t>
            </w:r>
          </w:p>
        </w:tc>
      </w:tr>
      <w:tr w:rsidR="00D4451D" w:rsidRPr="00D4451D" w14:paraId="58006088" w14:textId="77777777" w:rsidTr="00423AD7">
        <w:tc>
          <w:tcPr>
            <w:tcW w:w="1170" w:type="dxa"/>
          </w:tcPr>
          <w:p w14:paraId="39DF8224"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#16</w:t>
            </w:r>
          </w:p>
        </w:tc>
        <w:tc>
          <w:tcPr>
            <w:tcW w:w="4050" w:type="dxa"/>
          </w:tcPr>
          <w:p w14:paraId="4E9062E3"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Undefined</w:t>
            </w:r>
          </w:p>
        </w:tc>
        <w:tc>
          <w:tcPr>
            <w:tcW w:w="4590" w:type="dxa"/>
          </w:tcPr>
          <w:p w14:paraId="142E8711"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767019C8" w14:textId="77777777" w:rsidTr="00423AD7">
        <w:tc>
          <w:tcPr>
            <w:tcW w:w="1170" w:type="dxa"/>
          </w:tcPr>
          <w:p w14:paraId="21841494"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#17</w:t>
            </w:r>
          </w:p>
        </w:tc>
        <w:tc>
          <w:tcPr>
            <w:tcW w:w="4050" w:type="dxa"/>
          </w:tcPr>
          <w:p w14:paraId="63163D11"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NAS from MME/AMF</w:t>
            </w:r>
          </w:p>
        </w:tc>
        <w:tc>
          <w:tcPr>
            <w:tcW w:w="4590" w:type="dxa"/>
          </w:tcPr>
          <w:p w14:paraId="6731A411"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SBI from new NF</w:t>
            </w:r>
          </w:p>
        </w:tc>
      </w:tr>
      <w:tr w:rsidR="00D4451D" w:rsidRPr="00D4451D" w14:paraId="58C89033" w14:textId="77777777" w:rsidTr="00423AD7">
        <w:tc>
          <w:tcPr>
            <w:tcW w:w="1170" w:type="dxa"/>
          </w:tcPr>
          <w:p w14:paraId="459A064A"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#19</w:t>
            </w:r>
          </w:p>
        </w:tc>
        <w:tc>
          <w:tcPr>
            <w:tcW w:w="4050" w:type="dxa"/>
          </w:tcPr>
          <w:p w14:paraId="40F02FCE" w14:textId="77777777" w:rsidR="00D4451D" w:rsidRPr="00D4451D" w:rsidRDefault="00D4451D" w:rsidP="00D4451D">
            <w:pPr>
              <w:spacing w:after="0"/>
              <w:jc w:val="center"/>
              <w:rPr>
                <w:rFonts w:ascii="Arial" w:eastAsia="Malgun Gothic" w:hAnsi="Arial" w:cs="Arial"/>
                <w:sz w:val="18"/>
                <w:szCs w:val="18"/>
                <w:lang w:eastAsia="en-GB"/>
              </w:rPr>
            </w:pPr>
          </w:p>
        </w:tc>
        <w:tc>
          <w:tcPr>
            <w:tcW w:w="4590" w:type="dxa"/>
          </w:tcPr>
          <w:p w14:paraId="5966D364"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SBI from AF (via NEF and UDM/HSS)</w:t>
            </w:r>
          </w:p>
        </w:tc>
      </w:tr>
      <w:tr w:rsidR="00D4451D" w:rsidRPr="00D4451D" w14:paraId="1CD47B88" w14:textId="77777777" w:rsidTr="00423AD7">
        <w:tc>
          <w:tcPr>
            <w:tcW w:w="1170" w:type="dxa"/>
          </w:tcPr>
          <w:p w14:paraId="2150CB72"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#21</w:t>
            </w:r>
          </w:p>
        </w:tc>
        <w:tc>
          <w:tcPr>
            <w:tcW w:w="4050" w:type="dxa"/>
          </w:tcPr>
          <w:p w14:paraId="3399A2DD"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NAS from NWDAF (via AMF)</w:t>
            </w:r>
          </w:p>
        </w:tc>
        <w:tc>
          <w:tcPr>
            <w:tcW w:w="4590" w:type="dxa"/>
          </w:tcPr>
          <w:p w14:paraId="2809D8F2"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SBI from NWDAF</w:t>
            </w:r>
          </w:p>
        </w:tc>
      </w:tr>
      <w:tr w:rsidR="00D4451D" w:rsidRPr="00D4451D" w14:paraId="52DCC51D" w14:textId="77777777" w:rsidTr="00423AD7">
        <w:tc>
          <w:tcPr>
            <w:tcW w:w="1170" w:type="dxa"/>
          </w:tcPr>
          <w:p w14:paraId="1E93CC0D"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#22</w:t>
            </w:r>
          </w:p>
        </w:tc>
        <w:tc>
          <w:tcPr>
            <w:tcW w:w="4050" w:type="dxa"/>
          </w:tcPr>
          <w:p w14:paraId="2707D8AE"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NAS from external server (via NEF and AMF)</w:t>
            </w:r>
          </w:p>
        </w:tc>
        <w:tc>
          <w:tcPr>
            <w:tcW w:w="4590" w:type="dxa"/>
          </w:tcPr>
          <w:p w14:paraId="73104966" w14:textId="77777777" w:rsidR="00D4451D" w:rsidRPr="00D4451D" w:rsidRDefault="00D4451D" w:rsidP="00D4451D">
            <w:pPr>
              <w:spacing w:after="0"/>
              <w:jc w:val="center"/>
              <w:rPr>
                <w:rFonts w:ascii="Arial" w:eastAsia="Malgun Gothic" w:hAnsi="Arial" w:cs="Arial"/>
                <w:sz w:val="18"/>
                <w:szCs w:val="18"/>
                <w:lang w:eastAsia="en-GB"/>
              </w:rPr>
            </w:pPr>
          </w:p>
        </w:tc>
      </w:tr>
      <w:tr w:rsidR="00D4451D" w:rsidRPr="00D4451D" w14:paraId="117AEDC5" w14:textId="77777777" w:rsidTr="00423AD7">
        <w:tc>
          <w:tcPr>
            <w:tcW w:w="1170" w:type="dxa"/>
          </w:tcPr>
          <w:p w14:paraId="7A82DB7F"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#23</w:t>
            </w:r>
          </w:p>
        </w:tc>
        <w:tc>
          <w:tcPr>
            <w:tcW w:w="4050" w:type="dxa"/>
          </w:tcPr>
          <w:p w14:paraId="092BA1E8" w14:textId="77777777" w:rsidR="00D4451D" w:rsidRPr="00D4451D" w:rsidRDefault="00D4451D" w:rsidP="00D4451D">
            <w:pPr>
              <w:spacing w:after="0"/>
              <w:jc w:val="center"/>
              <w:rPr>
                <w:rFonts w:ascii="Arial" w:eastAsia="Malgun Gothic" w:hAnsi="Arial" w:cs="Arial"/>
                <w:sz w:val="18"/>
                <w:szCs w:val="18"/>
                <w:lang w:eastAsia="en-GB"/>
              </w:rPr>
            </w:pPr>
            <w:r w:rsidRPr="00D4451D">
              <w:rPr>
                <w:rFonts w:ascii="Arial" w:eastAsia="Malgun Gothic" w:hAnsi="Arial" w:cs="Arial"/>
                <w:sz w:val="18"/>
                <w:szCs w:val="18"/>
                <w:lang w:eastAsia="en-GB"/>
              </w:rPr>
              <w:t>Undefined</w:t>
            </w:r>
          </w:p>
        </w:tc>
        <w:tc>
          <w:tcPr>
            <w:tcW w:w="4590" w:type="dxa"/>
          </w:tcPr>
          <w:p w14:paraId="69EF040A" w14:textId="77777777" w:rsidR="00D4451D" w:rsidRPr="00D4451D" w:rsidRDefault="00D4451D" w:rsidP="00D4451D">
            <w:pPr>
              <w:spacing w:after="0"/>
              <w:jc w:val="center"/>
              <w:rPr>
                <w:rFonts w:ascii="Arial" w:eastAsia="Malgun Gothic" w:hAnsi="Arial" w:cs="Arial"/>
                <w:sz w:val="18"/>
                <w:szCs w:val="18"/>
                <w:lang w:eastAsia="en-GB"/>
              </w:rPr>
            </w:pPr>
          </w:p>
        </w:tc>
      </w:tr>
    </w:tbl>
    <w:p w14:paraId="340054E4" w14:textId="5C77A7DF" w:rsidR="00D4451D" w:rsidRPr="00D4451D" w:rsidRDefault="00D4451D" w:rsidP="00D4451D">
      <w:pPr>
        <w:keepNext/>
        <w:keepLines/>
        <w:overflowPunct w:val="0"/>
        <w:autoSpaceDE w:val="0"/>
        <w:autoSpaceDN w:val="0"/>
        <w:adjustRightInd w:val="0"/>
        <w:spacing w:before="120"/>
        <w:textAlignment w:val="baseline"/>
        <w:outlineLvl w:val="2"/>
        <w:rPr>
          <w:rFonts w:eastAsia="Times New Roman"/>
          <w:lang w:eastAsia="en-GB"/>
        </w:rPr>
      </w:pPr>
      <w:r w:rsidRPr="00D4451D">
        <w:rPr>
          <w:rFonts w:eastAsia="Times New Roman"/>
          <w:lang w:eastAsia="en-GB"/>
        </w:rPr>
        <w:t>Table 7.</w:t>
      </w:r>
      <w:r w:rsidRPr="006D1474">
        <w:rPr>
          <w:rFonts w:eastAsia="Times New Roman"/>
          <w:highlight w:val="yellow"/>
          <w:lang w:eastAsia="en-GB"/>
        </w:rPr>
        <w:t>x</w:t>
      </w:r>
      <w:r w:rsidRPr="00D4451D">
        <w:rPr>
          <w:rFonts w:eastAsia="Times New Roman"/>
          <w:lang w:eastAsia="en-GB"/>
        </w:rPr>
        <w:t>.5-1 shows that for transfer to a UE, 4 solutions</w:t>
      </w:r>
      <w:r w:rsidR="00423AD7">
        <w:rPr>
          <w:rFonts w:eastAsia="Times New Roman"/>
          <w:lang w:eastAsia="en-GB"/>
        </w:rPr>
        <w:t xml:space="preserve"> define</w:t>
      </w:r>
      <w:r w:rsidRPr="00D4451D">
        <w:rPr>
          <w:rFonts w:eastAsia="Times New Roman"/>
          <w:lang w:eastAsia="en-GB"/>
        </w:rPr>
        <w:t xml:space="preserve"> SIB transfer from a RAN node and 4 solutions </w:t>
      </w:r>
      <w:r w:rsidR="00423AD7">
        <w:rPr>
          <w:rFonts w:eastAsia="Times New Roman"/>
          <w:lang w:eastAsia="en-GB"/>
        </w:rPr>
        <w:t xml:space="preserve">define </w:t>
      </w:r>
      <w:r w:rsidRPr="00D4451D">
        <w:rPr>
          <w:rFonts w:eastAsia="Times New Roman"/>
          <w:lang w:eastAsia="en-GB"/>
        </w:rPr>
        <w:t xml:space="preserve">NAS transfer from an AMF or MME which will generally be an intermediate entity for another more remote source. </w:t>
      </w:r>
    </w:p>
    <w:p w14:paraId="0BC57CC2" w14:textId="77777777" w:rsidR="00D4451D" w:rsidRPr="00D4451D" w:rsidRDefault="00D4451D" w:rsidP="00D4451D">
      <w:pPr>
        <w:overflowPunct w:val="0"/>
        <w:autoSpaceDE w:val="0"/>
        <w:autoSpaceDN w:val="0"/>
        <w:adjustRightInd w:val="0"/>
        <w:textAlignment w:val="baseline"/>
        <w:rPr>
          <w:rFonts w:eastAsia="Malgun Gothic"/>
          <w:lang w:eastAsia="en-GB"/>
        </w:rPr>
      </w:pPr>
      <w:r w:rsidRPr="00D4451D">
        <w:rPr>
          <w:rFonts w:eastAsia="Times New Roman"/>
          <w:lang w:eastAsia="en-GB"/>
        </w:rPr>
        <w:t>Table 7.</w:t>
      </w:r>
      <w:r w:rsidRPr="006D1474">
        <w:rPr>
          <w:rFonts w:eastAsia="Times New Roman"/>
          <w:highlight w:val="yellow"/>
          <w:lang w:eastAsia="en-GB"/>
        </w:rPr>
        <w:t>x</w:t>
      </w:r>
      <w:r w:rsidRPr="00D4451D">
        <w:rPr>
          <w:rFonts w:eastAsia="Times New Roman"/>
          <w:lang w:eastAsia="en-GB"/>
        </w:rPr>
        <w:t xml:space="preserve">.5-1 shows that for transfer to an MME/AMF, 3 solutions assume </w:t>
      </w:r>
      <w:r w:rsidRPr="00E330BB">
        <w:rPr>
          <w:rFonts w:eastAsia="Malgun Gothic"/>
          <w:lang w:eastAsia="en-GB"/>
        </w:rPr>
        <w:t xml:space="preserve">NGAP/S1AP transfer from the RAN, 2 solutions assume transfer from an external server and different single solutions assume </w:t>
      </w:r>
      <w:r w:rsidRPr="00D4451D">
        <w:rPr>
          <w:rFonts w:eastAsia="Malgun Gothic"/>
          <w:lang w:eastAsia="en-GB"/>
        </w:rPr>
        <w:t xml:space="preserve">one of </w:t>
      </w:r>
      <w:r w:rsidRPr="00E330BB">
        <w:rPr>
          <w:rFonts w:eastAsia="Malgun Gothic"/>
          <w:lang w:eastAsia="en-GB"/>
        </w:rPr>
        <w:t>SBI from a new NF, SBI from an AF, SBI from an NWDAF and O&amp;M.</w:t>
      </w:r>
    </w:p>
    <w:p w14:paraId="324FCE5B" w14:textId="7DD55839" w:rsidR="00D4451D" w:rsidRPr="00D4451D" w:rsidRDefault="00D4451D" w:rsidP="00D4451D">
      <w:pPr>
        <w:overflowPunct w:val="0"/>
        <w:autoSpaceDE w:val="0"/>
        <w:autoSpaceDN w:val="0"/>
        <w:adjustRightInd w:val="0"/>
        <w:textAlignment w:val="baseline"/>
        <w:rPr>
          <w:rFonts w:eastAsia="Times New Roman"/>
          <w:lang w:eastAsia="en-GB"/>
        </w:rPr>
      </w:pPr>
      <w:r w:rsidRPr="00D4451D">
        <w:rPr>
          <w:rFonts w:eastAsia="Malgun Gothic"/>
          <w:lang w:eastAsia="en-GB"/>
        </w:rPr>
        <w:t xml:space="preserve">Since it has been shown that ephemeris data </w:t>
      </w:r>
      <w:r w:rsidR="00423AD7">
        <w:rPr>
          <w:rFonts w:eastAsia="Malgun Gothic"/>
          <w:lang w:eastAsia="en-GB"/>
        </w:rPr>
        <w:t>can be</w:t>
      </w:r>
      <w:r w:rsidR="00415AD3">
        <w:rPr>
          <w:rFonts w:eastAsia="Malgun Gothic"/>
          <w:lang w:eastAsia="en-GB"/>
        </w:rPr>
        <w:t xml:space="preserve"> very</w:t>
      </w:r>
      <w:r w:rsidRPr="00D4451D">
        <w:rPr>
          <w:rFonts w:eastAsia="Malgun Gothic"/>
          <w:lang w:eastAsia="en-GB"/>
        </w:rPr>
        <w:t xml:space="preserve"> inefficient when </w:t>
      </w:r>
      <w:r w:rsidR="00423AD7">
        <w:rPr>
          <w:rFonts w:eastAsia="Malgun Gothic"/>
          <w:lang w:eastAsia="en-GB"/>
        </w:rPr>
        <w:t xml:space="preserve">it </w:t>
      </w:r>
      <w:r w:rsidRPr="00D4451D">
        <w:rPr>
          <w:rFonts w:eastAsia="Malgun Gothic"/>
          <w:lang w:eastAsia="en-GB"/>
        </w:rPr>
        <w:t xml:space="preserve">comes to calulation of coverage periods </w:t>
      </w:r>
      <w:r w:rsidR="00423AD7">
        <w:rPr>
          <w:rFonts w:eastAsia="Malgun Gothic"/>
          <w:lang w:eastAsia="en-GB"/>
        </w:rPr>
        <w:t xml:space="preserve">and </w:t>
      </w:r>
      <w:r w:rsidR="00D71ACE">
        <w:rPr>
          <w:rFonts w:eastAsia="Malgun Gothic"/>
          <w:lang w:eastAsia="en-GB"/>
        </w:rPr>
        <w:t>c</w:t>
      </w:r>
      <w:r w:rsidR="00423AD7">
        <w:rPr>
          <w:rFonts w:eastAsia="Malgun Gothic"/>
          <w:lang w:eastAsia="en-GB"/>
        </w:rPr>
        <w:t xml:space="preserve">ould be </w:t>
      </w:r>
      <w:r w:rsidRPr="00D4451D">
        <w:rPr>
          <w:rFonts w:eastAsia="Malgun Gothic"/>
          <w:lang w:eastAsia="en-GB"/>
        </w:rPr>
        <w:t xml:space="preserve">less accuracte and </w:t>
      </w:r>
      <w:r w:rsidR="00D71ACE">
        <w:rPr>
          <w:rFonts w:eastAsia="Malgun Gothic"/>
          <w:lang w:eastAsia="en-GB"/>
        </w:rPr>
        <w:t xml:space="preserve">with </w:t>
      </w:r>
      <w:r w:rsidRPr="00D4451D">
        <w:rPr>
          <w:rFonts w:eastAsia="Malgun Gothic"/>
          <w:lang w:eastAsia="en-GB"/>
        </w:rPr>
        <w:t xml:space="preserve">other drawbacks </w:t>
      </w:r>
      <w:r w:rsidR="00D71ACE">
        <w:rPr>
          <w:rFonts w:eastAsia="Malgun Gothic"/>
          <w:lang w:eastAsia="en-GB"/>
        </w:rPr>
        <w:t xml:space="preserve">as </w:t>
      </w:r>
      <w:r w:rsidRPr="00D4451D">
        <w:rPr>
          <w:rFonts w:eastAsia="Malgun Gothic"/>
          <w:lang w:eastAsia="en-GB"/>
        </w:rPr>
        <w:t>descr</w:t>
      </w:r>
      <w:r w:rsidR="00D71ACE">
        <w:rPr>
          <w:rFonts w:eastAsia="Malgun Gothic"/>
          <w:lang w:eastAsia="en-GB"/>
        </w:rPr>
        <w:t>i</w:t>
      </w:r>
      <w:r w:rsidRPr="00D4451D">
        <w:rPr>
          <w:rFonts w:eastAsia="Malgun Gothic"/>
          <w:lang w:eastAsia="en-GB"/>
        </w:rPr>
        <w:t xml:space="preserve">bed in clause 7.4.1, the SIB solution </w:t>
      </w:r>
      <w:r w:rsidR="00423AD7">
        <w:rPr>
          <w:rFonts w:eastAsia="Malgun Gothic"/>
          <w:lang w:eastAsia="en-GB"/>
        </w:rPr>
        <w:t xml:space="preserve">for </w:t>
      </w:r>
      <w:r w:rsidR="00423AD7" w:rsidRPr="00D4451D">
        <w:rPr>
          <w:rFonts w:eastAsia="Malgun Gothic"/>
          <w:lang w:eastAsia="en-GB"/>
        </w:rPr>
        <w:t xml:space="preserve">ephemeris data </w:t>
      </w:r>
      <w:r w:rsidR="00423AD7">
        <w:rPr>
          <w:rFonts w:eastAsia="Malgun Gothic"/>
          <w:lang w:eastAsia="en-GB"/>
        </w:rPr>
        <w:t>transfer</w:t>
      </w:r>
      <w:r w:rsidR="00D71ACE">
        <w:rPr>
          <w:rFonts w:eastAsia="Malgun Gothic"/>
          <w:lang w:eastAsia="en-GB"/>
        </w:rPr>
        <w:t xml:space="preserve"> could</w:t>
      </w:r>
      <w:r w:rsidRPr="00D4451D">
        <w:rPr>
          <w:rFonts w:eastAsia="Malgun Gothic"/>
          <w:lang w:eastAsia="en-GB"/>
        </w:rPr>
        <w:t xml:space="preserve"> be ruled out. That leaves NAS transfer to a UE </w:t>
      </w:r>
      <w:r w:rsidR="00D71ACE">
        <w:rPr>
          <w:rFonts w:eastAsia="Malgun Gothic"/>
          <w:lang w:eastAsia="en-GB"/>
        </w:rPr>
        <w:t>(included in 4 solutions) or user plane transfer</w:t>
      </w:r>
      <w:r w:rsidR="00334598">
        <w:rPr>
          <w:rFonts w:eastAsia="Malgun Gothic"/>
          <w:lang w:eastAsia="en-GB"/>
        </w:rPr>
        <w:t xml:space="preserve"> from an external server or DCAF according to Solution #15. NAS transfer will impact an AMF and MME in terms of extra NAS signalling and support for obtaining (e.g. via O&amp;M or from an external server) and transferring the coverage map data. User plane transfer can avoid MME/AMF impacts in the case </w:t>
      </w:r>
      <w:r w:rsidR="00833755">
        <w:rPr>
          <w:rFonts w:eastAsia="Malgun Gothic"/>
          <w:lang w:eastAsia="en-GB"/>
        </w:rPr>
        <w:t xml:space="preserve">of </w:t>
      </w:r>
      <w:r w:rsidR="00334598">
        <w:rPr>
          <w:rFonts w:eastAsia="Malgun Gothic"/>
          <w:lang w:eastAsia="en-GB"/>
        </w:rPr>
        <w:t xml:space="preserve">the DCAF solution </w:t>
      </w:r>
      <w:r w:rsidR="008B718F">
        <w:rPr>
          <w:rFonts w:eastAsia="Malgun Gothic"/>
          <w:lang w:eastAsia="en-GB"/>
        </w:rPr>
        <w:t xml:space="preserve">or reduce the impacts in the case of user plane transfer from an external server, where the impact is to provide a URI for the external server plus information to be included </w:t>
      </w:r>
      <w:r w:rsidR="00833755">
        <w:rPr>
          <w:rFonts w:eastAsia="Malgun Gothic"/>
          <w:lang w:eastAsia="en-GB"/>
        </w:rPr>
        <w:t xml:space="preserve">by the UE </w:t>
      </w:r>
      <w:r w:rsidR="008B718F">
        <w:rPr>
          <w:rFonts w:eastAsia="Malgun Gothic"/>
          <w:lang w:eastAsia="en-GB"/>
        </w:rPr>
        <w:t xml:space="preserve">in </w:t>
      </w:r>
      <w:r w:rsidR="00833755">
        <w:rPr>
          <w:rFonts w:eastAsia="Malgun Gothic"/>
          <w:lang w:eastAsia="en-GB"/>
        </w:rPr>
        <w:t xml:space="preserve">a </w:t>
      </w:r>
      <w:r w:rsidR="008B718F">
        <w:rPr>
          <w:rFonts w:eastAsia="Malgun Gothic"/>
          <w:lang w:eastAsia="en-GB"/>
        </w:rPr>
        <w:t>request to the external server.</w:t>
      </w:r>
    </w:p>
    <w:p w14:paraId="3AAC5585" w14:textId="019F5E58" w:rsidR="00D4451D" w:rsidRDefault="00D4451D" w:rsidP="00D4451D">
      <w:pPr>
        <w:overflowPunct w:val="0"/>
        <w:autoSpaceDE w:val="0"/>
        <w:autoSpaceDN w:val="0"/>
        <w:adjustRightInd w:val="0"/>
        <w:textAlignment w:val="baseline"/>
        <w:rPr>
          <w:rFonts w:eastAsia="Times New Roman"/>
          <w:lang w:eastAsia="ja-JP"/>
        </w:rPr>
      </w:pPr>
    </w:p>
    <w:p w14:paraId="5E141130" w14:textId="3474D1B2" w:rsidR="00833755" w:rsidRPr="00D4451D" w:rsidRDefault="00833755" w:rsidP="00833755">
      <w:pPr>
        <w:overflowPunct w:val="0"/>
        <w:autoSpaceDE w:val="0"/>
        <w:autoSpaceDN w:val="0"/>
        <w:adjustRightInd w:val="0"/>
        <w:spacing w:after="120"/>
        <w:ind w:right="-99"/>
        <w:jc w:val="center"/>
        <w:textAlignment w:val="baseline"/>
        <w:rPr>
          <w:rFonts w:eastAsia="Times New Roman"/>
          <w:lang w:eastAsia="en-GB"/>
        </w:rPr>
      </w:pPr>
      <w:r w:rsidRPr="00D4451D">
        <w:rPr>
          <w:rFonts w:eastAsia="Malgun Gothic" w:hint="eastAsia"/>
          <w:color w:val="FF0000"/>
          <w:sz w:val="36"/>
          <w:szCs w:val="36"/>
          <w:lang w:eastAsia="ko-KR"/>
        </w:rPr>
        <w:t xml:space="preserve">*** </w:t>
      </w:r>
      <w:r>
        <w:rPr>
          <w:rFonts w:eastAsia="Malgun Gothic"/>
          <w:color w:val="FF0000"/>
          <w:sz w:val="36"/>
          <w:szCs w:val="36"/>
          <w:lang w:eastAsia="ko-KR"/>
        </w:rPr>
        <w:t>End of</w:t>
      </w:r>
      <w:r w:rsidRPr="00D4451D">
        <w:rPr>
          <w:rFonts w:eastAsia="Malgun Gothic"/>
          <w:color w:val="FF0000"/>
          <w:sz w:val="36"/>
          <w:szCs w:val="36"/>
          <w:lang w:eastAsia="ko-KR"/>
        </w:rPr>
        <w:t xml:space="preserve"> C</w:t>
      </w:r>
      <w:r w:rsidRPr="00D4451D">
        <w:rPr>
          <w:rFonts w:eastAsia="Malgun Gothic" w:hint="eastAsia"/>
          <w:color w:val="FF0000"/>
          <w:sz w:val="36"/>
          <w:szCs w:val="36"/>
          <w:lang w:eastAsia="ko-KR"/>
        </w:rPr>
        <w:t>hange</w:t>
      </w:r>
      <w:r>
        <w:rPr>
          <w:rFonts w:eastAsia="Malgun Gothic"/>
          <w:color w:val="FF0000"/>
          <w:sz w:val="36"/>
          <w:szCs w:val="36"/>
          <w:lang w:eastAsia="ko-KR"/>
        </w:rPr>
        <w:t>s</w:t>
      </w:r>
      <w:r w:rsidRPr="00D4451D">
        <w:rPr>
          <w:rFonts w:eastAsia="Malgun Gothic"/>
          <w:color w:val="FF0000"/>
          <w:sz w:val="36"/>
          <w:szCs w:val="36"/>
          <w:lang w:eastAsia="ko-KR"/>
        </w:rPr>
        <w:t xml:space="preserve"> </w:t>
      </w:r>
      <w:r w:rsidRPr="00D4451D">
        <w:rPr>
          <w:rFonts w:eastAsia="Malgun Gothic" w:hint="eastAsia"/>
          <w:color w:val="FF0000"/>
          <w:sz w:val="36"/>
          <w:szCs w:val="36"/>
          <w:lang w:eastAsia="ko-KR"/>
        </w:rPr>
        <w:t>***</w:t>
      </w:r>
    </w:p>
    <w:p w14:paraId="59F31907" w14:textId="77777777" w:rsidR="00833755" w:rsidRPr="00D4451D" w:rsidRDefault="00833755" w:rsidP="00D4451D">
      <w:pPr>
        <w:overflowPunct w:val="0"/>
        <w:autoSpaceDE w:val="0"/>
        <w:autoSpaceDN w:val="0"/>
        <w:adjustRightInd w:val="0"/>
        <w:textAlignment w:val="baseline"/>
        <w:rPr>
          <w:rFonts w:eastAsia="Times New Roman"/>
          <w:lang w:eastAsia="ja-JP"/>
        </w:rPr>
      </w:pPr>
    </w:p>
    <w:sectPr w:rsidR="00833755" w:rsidRPr="00D4451D" w:rsidSect="006E5651">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F396C" w14:textId="77777777" w:rsidR="00633821" w:rsidRDefault="00633821">
      <w:r>
        <w:separator/>
      </w:r>
    </w:p>
  </w:endnote>
  <w:endnote w:type="continuationSeparator" w:id="0">
    <w:p w14:paraId="35D19055" w14:textId="77777777" w:rsidR="00633821" w:rsidRDefault="00633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ED849" w14:textId="77777777" w:rsidR="00633821" w:rsidRDefault="00633821">
      <w:r>
        <w:separator/>
      </w:r>
    </w:p>
  </w:footnote>
  <w:footnote w:type="continuationSeparator" w:id="0">
    <w:p w14:paraId="79C9E720" w14:textId="77777777" w:rsidR="00633821" w:rsidRDefault="00633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AAAE3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878AA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664BB80"/>
    <w:lvl w:ilvl="0">
      <w:start w:val="1"/>
      <w:numFmt w:val="decimal"/>
      <w:pStyle w:val="ListNumber3"/>
      <w:lvlText w:val="%1."/>
      <w:lvlJc w:val="left"/>
      <w:pPr>
        <w:tabs>
          <w:tab w:val="num" w:pos="926"/>
        </w:tabs>
        <w:ind w:left="926" w:hanging="360"/>
      </w:pPr>
    </w:lvl>
  </w:abstractNum>
  <w:abstractNum w:abstractNumId="3"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4"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289631803">
    <w:abstractNumId w:val="4"/>
  </w:num>
  <w:num w:numId="2" w16cid:durableId="194470648">
    <w:abstractNumId w:val="2"/>
  </w:num>
  <w:num w:numId="3" w16cid:durableId="51344372">
    <w:abstractNumId w:val="1"/>
  </w:num>
  <w:num w:numId="4" w16cid:durableId="87165529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r01">
    <w15:presenceInfo w15:providerId="None" w15:userId="QCOM-r01"/>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UwNLc0MTIzNTc0srRQ0lEKTi0uzszPAykwrAUAPEkQ2iwAAAA="/>
  </w:docVars>
  <w:rsids>
    <w:rsidRoot w:val="00282213"/>
    <w:rsid w:val="000000DC"/>
    <w:rsid w:val="00000798"/>
    <w:rsid w:val="00003272"/>
    <w:rsid w:val="0000407B"/>
    <w:rsid w:val="00004F7A"/>
    <w:rsid w:val="000066A3"/>
    <w:rsid w:val="00006F91"/>
    <w:rsid w:val="0000743C"/>
    <w:rsid w:val="00007FE4"/>
    <w:rsid w:val="00011575"/>
    <w:rsid w:val="00012498"/>
    <w:rsid w:val="00012A78"/>
    <w:rsid w:val="00013379"/>
    <w:rsid w:val="0001522F"/>
    <w:rsid w:val="000164C7"/>
    <w:rsid w:val="0002191D"/>
    <w:rsid w:val="00023754"/>
    <w:rsid w:val="00023D42"/>
    <w:rsid w:val="0002507E"/>
    <w:rsid w:val="0002559A"/>
    <w:rsid w:val="000266A0"/>
    <w:rsid w:val="000271FA"/>
    <w:rsid w:val="00030662"/>
    <w:rsid w:val="00031A75"/>
    <w:rsid w:val="00031C1D"/>
    <w:rsid w:val="00033205"/>
    <w:rsid w:val="000353FE"/>
    <w:rsid w:val="00035EC0"/>
    <w:rsid w:val="00036EAE"/>
    <w:rsid w:val="00037924"/>
    <w:rsid w:val="0003799D"/>
    <w:rsid w:val="00037E61"/>
    <w:rsid w:val="00037ECF"/>
    <w:rsid w:val="00040F30"/>
    <w:rsid w:val="0004262F"/>
    <w:rsid w:val="00042653"/>
    <w:rsid w:val="000431FF"/>
    <w:rsid w:val="000437E3"/>
    <w:rsid w:val="00043BA2"/>
    <w:rsid w:val="0004560D"/>
    <w:rsid w:val="00045FA3"/>
    <w:rsid w:val="000501E0"/>
    <w:rsid w:val="000518E3"/>
    <w:rsid w:val="0005279F"/>
    <w:rsid w:val="000528C0"/>
    <w:rsid w:val="00053422"/>
    <w:rsid w:val="000553C3"/>
    <w:rsid w:val="00055613"/>
    <w:rsid w:val="00055B04"/>
    <w:rsid w:val="00056AAD"/>
    <w:rsid w:val="00056D9F"/>
    <w:rsid w:val="00060054"/>
    <w:rsid w:val="00060C49"/>
    <w:rsid w:val="00061EC6"/>
    <w:rsid w:val="00062DC6"/>
    <w:rsid w:val="00063359"/>
    <w:rsid w:val="00064B74"/>
    <w:rsid w:val="00065747"/>
    <w:rsid w:val="000666A3"/>
    <w:rsid w:val="00066EEF"/>
    <w:rsid w:val="00067163"/>
    <w:rsid w:val="000729E9"/>
    <w:rsid w:val="00073338"/>
    <w:rsid w:val="000734F2"/>
    <w:rsid w:val="00073D1B"/>
    <w:rsid w:val="00074897"/>
    <w:rsid w:val="000750F8"/>
    <w:rsid w:val="0007677E"/>
    <w:rsid w:val="00077301"/>
    <w:rsid w:val="00081EA8"/>
    <w:rsid w:val="00082267"/>
    <w:rsid w:val="00082679"/>
    <w:rsid w:val="0008270B"/>
    <w:rsid w:val="00082D2E"/>
    <w:rsid w:val="000861CA"/>
    <w:rsid w:val="0009002F"/>
    <w:rsid w:val="00093A22"/>
    <w:rsid w:val="00093E7E"/>
    <w:rsid w:val="00094D87"/>
    <w:rsid w:val="00094F2E"/>
    <w:rsid w:val="00095749"/>
    <w:rsid w:val="000961BC"/>
    <w:rsid w:val="00096824"/>
    <w:rsid w:val="00096DD4"/>
    <w:rsid w:val="0009746F"/>
    <w:rsid w:val="000976F9"/>
    <w:rsid w:val="000977C8"/>
    <w:rsid w:val="000A1E89"/>
    <w:rsid w:val="000A2727"/>
    <w:rsid w:val="000A7129"/>
    <w:rsid w:val="000A7444"/>
    <w:rsid w:val="000A74B4"/>
    <w:rsid w:val="000A7AD5"/>
    <w:rsid w:val="000B007D"/>
    <w:rsid w:val="000B1AE4"/>
    <w:rsid w:val="000B3451"/>
    <w:rsid w:val="000B38CB"/>
    <w:rsid w:val="000B5345"/>
    <w:rsid w:val="000B6BBC"/>
    <w:rsid w:val="000B7A3E"/>
    <w:rsid w:val="000C12E7"/>
    <w:rsid w:val="000C15D4"/>
    <w:rsid w:val="000C1C11"/>
    <w:rsid w:val="000C240C"/>
    <w:rsid w:val="000C4ECF"/>
    <w:rsid w:val="000C4F3B"/>
    <w:rsid w:val="000C6218"/>
    <w:rsid w:val="000C654A"/>
    <w:rsid w:val="000C6FA5"/>
    <w:rsid w:val="000D480E"/>
    <w:rsid w:val="000D5618"/>
    <w:rsid w:val="000D6CFC"/>
    <w:rsid w:val="000D7AF7"/>
    <w:rsid w:val="000E09F6"/>
    <w:rsid w:val="000E0E25"/>
    <w:rsid w:val="000E1CF9"/>
    <w:rsid w:val="000E255C"/>
    <w:rsid w:val="000E3ADC"/>
    <w:rsid w:val="000E4AA3"/>
    <w:rsid w:val="000E510E"/>
    <w:rsid w:val="000E6B11"/>
    <w:rsid w:val="000F3373"/>
    <w:rsid w:val="000F34E8"/>
    <w:rsid w:val="000F4518"/>
    <w:rsid w:val="000F45B9"/>
    <w:rsid w:val="000F760F"/>
    <w:rsid w:val="00100A03"/>
    <w:rsid w:val="00100C3F"/>
    <w:rsid w:val="00102910"/>
    <w:rsid w:val="001038AC"/>
    <w:rsid w:val="00103C9F"/>
    <w:rsid w:val="00106811"/>
    <w:rsid w:val="001073DC"/>
    <w:rsid w:val="001076A2"/>
    <w:rsid w:val="001077D3"/>
    <w:rsid w:val="0010783E"/>
    <w:rsid w:val="0011004F"/>
    <w:rsid w:val="00111068"/>
    <w:rsid w:val="001114C3"/>
    <w:rsid w:val="00114218"/>
    <w:rsid w:val="00115876"/>
    <w:rsid w:val="00115FA1"/>
    <w:rsid w:val="00116356"/>
    <w:rsid w:val="00116E93"/>
    <w:rsid w:val="00117B81"/>
    <w:rsid w:val="00120015"/>
    <w:rsid w:val="00122B7E"/>
    <w:rsid w:val="00123F77"/>
    <w:rsid w:val="0013290F"/>
    <w:rsid w:val="00133000"/>
    <w:rsid w:val="0013735F"/>
    <w:rsid w:val="00137620"/>
    <w:rsid w:val="00141D3F"/>
    <w:rsid w:val="001425AE"/>
    <w:rsid w:val="00143404"/>
    <w:rsid w:val="00151CCA"/>
    <w:rsid w:val="00151F92"/>
    <w:rsid w:val="00153452"/>
    <w:rsid w:val="00153528"/>
    <w:rsid w:val="001551D7"/>
    <w:rsid w:val="00156A75"/>
    <w:rsid w:val="001610F1"/>
    <w:rsid w:val="001618B3"/>
    <w:rsid w:val="001638AA"/>
    <w:rsid w:val="00166A44"/>
    <w:rsid w:val="00166E88"/>
    <w:rsid w:val="00167570"/>
    <w:rsid w:val="001721BB"/>
    <w:rsid w:val="00172831"/>
    <w:rsid w:val="00172ACA"/>
    <w:rsid w:val="00172DB3"/>
    <w:rsid w:val="00173440"/>
    <w:rsid w:val="00175C81"/>
    <w:rsid w:val="001762E8"/>
    <w:rsid w:val="0017682B"/>
    <w:rsid w:val="00177263"/>
    <w:rsid w:val="0017790A"/>
    <w:rsid w:val="001842D4"/>
    <w:rsid w:val="00184AEB"/>
    <w:rsid w:val="00184C29"/>
    <w:rsid w:val="00184CEF"/>
    <w:rsid w:val="00184DE6"/>
    <w:rsid w:val="00185FB7"/>
    <w:rsid w:val="0018723A"/>
    <w:rsid w:val="00190AA0"/>
    <w:rsid w:val="001922C9"/>
    <w:rsid w:val="001927B8"/>
    <w:rsid w:val="0019336F"/>
    <w:rsid w:val="0019404D"/>
    <w:rsid w:val="001948BD"/>
    <w:rsid w:val="00194AB6"/>
    <w:rsid w:val="00195923"/>
    <w:rsid w:val="00197BE8"/>
    <w:rsid w:val="001A08AA"/>
    <w:rsid w:val="001A3120"/>
    <w:rsid w:val="001A32AA"/>
    <w:rsid w:val="001A356D"/>
    <w:rsid w:val="001A360B"/>
    <w:rsid w:val="001A3638"/>
    <w:rsid w:val="001A452B"/>
    <w:rsid w:val="001A489A"/>
    <w:rsid w:val="001A6EB4"/>
    <w:rsid w:val="001B0860"/>
    <w:rsid w:val="001B1986"/>
    <w:rsid w:val="001B1F8D"/>
    <w:rsid w:val="001B4A6E"/>
    <w:rsid w:val="001B531F"/>
    <w:rsid w:val="001C0CC8"/>
    <w:rsid w:val="001C22A9"/>
    <w:rsid w:val="001C2C5F"/>
    <w:rsid w:val="001C36CA"/>
    <w:rsid w:val="001C3AD3"/>
    <w:rsid w:val="001C5473"/>
    <w:rsid w:val="001C592A"/>
    <w:rsid w:val="001C5DDF"/>
    <w:rsid w:val="001C69E5"/>
    <w:rsid w:val="001C6CF2"/>
    <w:rsid w:val="001C6E3F"/>
    <w:rsid w:val="001D06EA"/>
    <w:rsid w:val="001D0935"/>
    <w:rsid w:val="001D1D0D"/>
    <w:rsid w:val="001D3406"/>
    <w:rsid w:val="001D3498"/>
    <w:rsid w:val="001D47A5"/>
    <w:rsid w:val="001D4A31"/>
    <w:rsid w:val="001D4E8E"/>
    <w:rsid w:val="001D541F"/>
    <w:rsid w:val="001D5669"/>
    <w:rsid w:val="001D56F2"/>
    <w:rsid w:val="001D7258"/>
    <w:rsid w:val="001E0E91"/>
    <w:rsid w:val="001E1248"/>
    <w:rsid w:val="001E1D6C"/>
    <w:rsid w:val="001E43A1"/>
    <w:rsid w:val="001E4A2A"/>
    <w:rsid w:val="001E5112"/>
    <w:rsid w:val="001E621C"/>
    <w:rsid w:val="001E6876"/>
    <w:rsid w:val="001E74FE"/>
    <w:rsid w:val="001F12B8"/>
    <w:rsid w:val="001F1F29"/>
    <w:rsid w:val="001F24CB"/>
    <w:rsid w:val="001F2AC6"/>
    <w:rsid w:val="001F3DFC"/>
    <w:rsid w:val="001F4B87"/>
    <w:rsid w:val="001F53D4"/>
    <w:rsid w:val="001F6984"/>
    <w:rsid w:val="001F71A3"/>
    <w:rsid w:val="00200114"/>
    <w:rsid w:val="0020094F"/>
    <w:rsid w:val="00204CEF"/>
    <w:rsid w:val="002058AC"/>
    <w:rsid w:val="00207059"/>
    <w:rsid w:val="00207886"/>
    <w:rsid w:val="00207B00"/>
    <w:rsid w:val="00210F0C"/>
    <w:rsid w:val="002110CD"/>
    <w:rsid w:val="00211AA8"/>
    <w:rsid w:val="00212373"/>
    <w:rsid w:val="002138EA"/>
    <w:rsid w:val="00214FBD"/>
    <w:rsid w:val="00216684"/>
    <w:rsid w:val="00217025"/>
    <w:rsid w:val="00220D43"/>
    <w:rsid w:val="00220DF3"/>
    <w:rsid w:val="00221AC7"/>
    <w:rsid w:val="0022239A"/>
    <w:rsid w:val="002226F9"/>
    <w:rsid w:val="00222897"/>
    <w:rsid w:val="002236F7"/>
    <w:rsid w:val="00225A04"/>
    <w:rsid w:val="0023226E"/>
    <w:rsid w:val="00232E48"/>
    <w:rsid w:val="002331B9"/>
    <w:rsid w:val="00233DB2"/>
    <w:rsid w:val="0023406E"/>
    <w:rsid w:val="00235394"/>
    <w:rsid w:val="002355E9"/>
    <w:rsid w:val="0024008A"/>
    <w:rsid w:val="00242C6C"/>
    <w:rsid w:val="00242CCE"/>
    <w:rsid w:val="002436D3"/>
    <w:rsid w:val="002439C6"/>
    <w:rsid w:val="002446C6"/>
    <w:rsid w:val="00244D80"/>
    <w:rsid w:val="00245211"/>
    <w:rsid w:val="00245CCF"/>
    <w:rsid w:val="00246ED9"/>
    <w:rsid w:val="002501C3"/>
    <w:rsid w:val="00250D3F"/>
    <w:rsid w:val="0025107F"/>
    <w:rsid w:val="0025482B"/>
    <w:rsid w:val="00255283"/>
    <w:rsid w:val="00255E45"/>
    <w:rsid w:val="002561D5"/>
    <w:rsid w:val="002573EC"/>
    <w:rsid w:val="00257674"/>
    <w:rsid w:val="00260002"/>
    <w:rsid w:val="00260608"/>
    <w:rsid w:val="00260755"/>
    <w:rsid w:val="0026179F"/>
    <w:rsid w:val="00261DD6"/>
    <w:rsid w:val="002621E7"/>
    <w:rsid w:val="00262AED"/>
    <w:rsid w:val="002631FF"/>
    <w:rsid w:val="00263D95"/>
    <w:rsid w:val="002647BD"/>
    <w:rsid w:val="00264B38"/>
    <w:rsid w:val="00270B8E"/>
    <w:rsid w:val="0027175A"/>
    <w:rsid w:val="00271C3F"/>
    <w:rsid w:val="00272F18"/>
    <w:rsid w:val="00273381"/>
    <w:rsid w:val="00273A7F"/>
    <w:rsid w:val="00274E1A"/>
    <w:rsid w:val="002756F0"/>
    <w:rsid w:val="002757AF"/>
    <w:rsid w:val="0027660E"/>
    <w:rsid w:val="002810A5"/>
    <w:rsid w:val="0028170A"/>
    <w:rsid w:val="00281E65"/>
    <w:rsid w:val="00282213"/>
    <w:rsid w:val="00282AFA"/>
    <w:rsid w:val="0028452D"/>
    <w:rsid w:val="00284EC4"/>
    <w:rsid w:val="002853C4"/>
    <w:rsid w:val="002855DC"/>
    <w:rsid w:val="00285D3B"/>
    <w:rsid w:val="0028633D"/>
    <w:rsid w:val="00286CA4"/>
    <w:rsid w:val="002926EB"/>
    <w:rsid w:val="00293700"/>
    <w:rsid w:val="002944E2"/>
    <w:rsid w:val="002944F9"/>
    <w:rsid w:val="00294AD2"/>
    <w:rsid w:val="00295334"/>
    <w:rsid w:val="002955A5"/>
    <w:rsid w:val="002A10F5"/>
    <w:rsid w:val="002A2997"/>
    <w:rsid w:val="002A2E2F"/>
    <w:rsid w:val="002A4A11"/>
    <w:rsid w:val="002A6582"/>
    <w:rsid w:val="002A6A0C"/>
    <w:rsid w:val="002A6C81"/>
    <w:rsid w:val="002B064C"/>
    <w:rsid w:val="002B19C7"/>
    <w:rsid w:val="002B1CB8"/>
    <w:rsid w:val="002B22E2"/>
    <w:rsid w:val="002B2825"/>
    <w:rsid w:val="002B44CC"/>
    <w:rsid w:val="002B4B98"/>
    <w:rsid w:val="002C018E"/>
    <w:rsid w:val="002C219E"/>
    <w:rsid w:val="002C2A52"/>
    <w:rsid w:val="002C30AE"/>
    <w:rsid w:val="002C5ECC"/>
    <w:rsid w:val="002D0B7C"/>
    <w:rsid w:val="002D0EB6"/>
    <w:rsid w:val="002D3467"/>
    <w:rsid w:val="002D3E4D"/>
    <w:rsid w:val="002D465D"/>
    <w:rsid w:val="002D54FF"/>
    <w:rsid w:val="002D7268"/>
    <w:rsid w:val="002E068C"/>
    <w:rsid w:val="002E0804"/>
    <w:rsid w:val="002E23E6"/>
    <w:rsid w:val="002E2BB0"/>
    <w:rsid w:val="002E6A50"/>
    <w:rsid w:val="002E6EF5"/>
    <w:rsid w:val="002E7782"/>
    <w:rsid w:val="002E7B6F"/>
    <w:rsid w:val="002F1316"/>
    <w:rsid w:val="002F2941"/>
    <w:rsid w:val="002F2CA8"/>
    <w:rsid w:val="002F32D0"/>
    <w:rsid w:val="002F407D"/>
    <w:rsid w:val="002F4093"/>
    <w:rsid w:val="002F4359"/>
    <w:rsid w:val="002F4B77"/>
    <w:rsid w:val="002F5F96"/>
    <w:rsid w:val="002F6645"/>
    <w:rsid w:val="002F686D"/>
    <w:rsid w:val="003012C5"/>
    <w:rsid w:val="003014DE"/>
    <w:rsid w:val="00301790"/>
    <w:rsid w:val="00302129"/>
    <w:rsid w:val="00303674"/>
    <w:rsid w:val="00304464"/>
    <w:rsid w:val="00304C48"/>
    <w:rsid w:val="003056CA"/>
    <w:rsid w:val="0030667D"/>
    <w:rsid w:val="003072C0"/>
    <w:rsid w:val="00307EDF"/>
    <w:rsid w:val="00311E9B"/>
    <w:rsid w:val="00312A06"/>
    <w:rsid w:val="00313476"/>
    <w:rsid w:val="00313C22"/>
    <w:rsid w:val="00316559"/>
    <w:rsid w:val="003167F8"/>
    <w:rsid w:val="0032149C"/>
    <w:rsid w:val="0032158A"/>
    <w:rsid w:val="00322C60"/>
    <w:rsid w:val="00323121"/>
    <w:rsid w:val="00324045"/>
    <w:rsid w:val="003249ED"/>
    <w:rsid w:val="0032559D"/>
    <w:rsid w:val="00326915"/>
    <w:rsid w:val="003272E6"/>
    <w:rsid w:val="00330E0B"/>
    <w:rsid w:val="00332B5A"/>
    <w:rsid w:val="00334598"/>
    <w:rsid w:val="003356DA"/>
    <w:rsid w:val="00336C01"/>
    <w:rsid w:val="00337A79"/>
    <w:rsid w:val="003403E9"/>
    <w:rsid w:val="003422B9"/>
    <w:rsid w:val="00342CFC"/>
    <w:rsid w:val="00343D35"/>
    <w:rsid w:val="00347805"/>
    <w:rsid w:val="00350DC3"/>
    <w:rsid w:val="003522EC"/>
    <w:rsid w:val="00354BC3"/>
    <w:rsid w:val="00354C03"/>
    <w:rsid w:val="0035527E"/>
    <w:rsid w:val="00355540"/>
    <w:rsid w:val="003556B8"/>
    <w:rsid w:val="0035586E"/>
    <w:rsid w:val="00355A82"/>
    <w:rsid w:val="0035784B"/>
    <w:rsid w:val="003607F3"/>
    <w:rsid w:val="0036269E"/>
    <w:rsid w:val="003634A0"/>
    <w:rsid w:val="003653F3"/>
    <w:rsid w:val="00365E26"/>
    <w:rsid w:val="00367724"/>
    <w:rsid w:val="00370473"/>
    <w:rsid w:val="00371E81"/>
    <w:rsid w:val="003736B5"/>
    <w:rsid w:val="00373868"/>
    <w:rsid w:val="00373CB3"/>
    <w:rsid w:val="00374459"/>
    <w:rsid w:val="0037722B"/>
    <w:rsid w:val="00377B1C"/>
    <w:rsid w:val="00380091"/>
    <w:rsid w:val="003800CF"/>
    <w:rsid w:val="0038037B"/>
    <w:rsid w:val="0038168F"/>
    <w:rsid w:val="00381775"/>
    <w:rsid w:val="00386D07"/>
    <w:rsid w:val="00390C48"/>
    <w:rsid w:val="003917A0"/>
    <w:rsid w:val="00391926"/>
    <w:rsid w:val="003924FC"/>
    <w:rsid w:val="00392947"/>
    <w:rsid w:val="00392B31"/>
    <w:rsid w:val="0039310F"/>
    <w:rsid w:val="003934F6"/>
    <w:rsid w:val="003955D0"/>
    <w:rsid w:val="00395B4D"/>
    <w:rsid w:val="00396142"/>
    <w:rsid w:val="00396502"/>
    <w:rsid w:val="00396DB3"/>
    <w:rsid w:val="00397230"/>
    <w:rsid w:val="00397364"/>
    <w:rsid w:val="0039767B"/>
    <w:rsid w:val="003A0D78"/>
    <w:rsid w:val="003A28AB"/>
    <w:rsid w:val="003A2930"/>
    <w:rsid w:val="003A2E92"/>
    <w:rsid w:val="003A2F02"/>
    <w:rsid w:val="003A33EC"/>
    <w:rsid w:val="003A40F7"/>
    <w:rsid w:val="003A4452"/>
    <w:rsid w:val="003A46DF"/>
    <w:rsid w:val="003A6860"/>
    <w:rsid w:val="003A6E08"/>
    <w:rsid w:val="003A70AF"/>
    <w:rsid w:val="003B0099"/>
    <w:rsid w:val="003B1459"/>
    <w:rsid w:val="003B17DE"/>
    <w:rsid w:val="003B2DF1"/>
    <w:rsid w:val="003B2F7A"/>
    <w:rsid w:val="003B35A1"/>
    <w:rsid w:val="003B4AE2"/>
    <w:rsid w:val="003B7EEA"/>
    <w:rsid w:val="003C346D"/>
    <w:rsid w:val="003C3D54"/>
    <w:rsid w:val="003C409D"/>
    <w:rsid w:val="003C7C73"/>
    <w:rsid w:val="003D0313"/>
    <w:rsid w:val="003D1F7E"/>
    <w:rsid w:val="003D62C0"/>
    <w:rsid w:val="003D7511"/>
    <w:rsid w:val="003D7674"/>
    <w:rsid w:val="003E1F8E"/>
    <w:rsid w:val="003E3071"/>
    <w:rsid w:val="003E38C6"/>
    <w:rsid w:val="003E4D01"/>
    <w:rsid w:val="003E4DDB"/>
    <w:rsid w:val="003E56B9"/>
    <w:rsid w:val="003E6815"/>
    <w:rsid w:val="003E769A"/>
    <w:rsid w:val="003F04A0"/>
    <w:rsid w:val="003F183A"/>
    <w:rsid w:val="003F5627"/>
    <w:rsid w:val="003F5EC6"/>
    <w:rsid w:val="003F6455"/>
    <w:rsid w:val="003F67BF"/>
    <w:rsid w:val="003F6B3B"/>
    <w:rsid w:val="00400D54"/>
    <w:rsid w:val="00401532"/>
    <w:rsid w:val="004020D7"/>
    <w:rsid w:val="00403654"/>
    <w:rsid w:val="00406444"/>
    <w:rsid w:val="004070E0"/>
    <w:rsid w:val="00410A01"/>
    <w:rsid w:val="0041286B"/>
    <w:rsid w:val="004128A4"/>
    <w:rsid w:val="0041347C"/>
    <w:rsid w:val="00414BF9"/>
    <w:rsid w:val="00415AD3"/>
    <w:rsid w:val="00416375"/>
    <w:rsid w:val="004174D7"/>
    <w:rsid w:val="00417C22"/>
    <w:rsid w:val="00422446"/>
    <w:rsid w:val="00422DE8"/>
    <w:rsid w:val="00423AD7"/>
    <w:rsid w:val="00424735"/>
    <w:rsid w:val="0042702E"/>
    <w:rsid w:val="00427B90"/>
    <w:rsid w:val="00427F6B"/>
    <w:rsid w:val="004302C6"/>
    <w:rsid w:val="00430544"/>
    <w:rsid w:val="00430B23"/>
    <w:rsid w:val="004313FD"/>
    <w:rsid w:val="00431692"/>
    <w:rsid w:val="004322A0"/>
    <w:rsid w:val="00432DDC"/>
    <w:rsid w:val="00433CB2"/>
    <w:rsid w:val="00434093"/>
    <w:rsid w:val="00435EC6"/>
    <w:rsid w:val="00437BDD"/>
    <w:rsid w:val="00440F45"/>
    <w:rsid w:val="00442768"/>
    <w:rsid w:val="0044336B"/>
    <w:rsid w:val="00444225"/>
    <w:rsid w:val="0044591F"/>
    <w:rsid w:val="00445E1D"/>
    <w:rsid w:val="00447A7C"/>
    <w:rsid w:val="00447A84"/>
    <w:rsid w:val="00447B38"/>
    <w:rsid w:val="00452296"/>
    <w:rsid w:val="004537E4"/>
    <w:rsid w:val="004543A8"/>
    <w:rsid w:val="00456C8C"/>
    <w:rsid w:val="00461A72"/>
    <w:rsid w:val="0046309C"/>
    <w:rsid w:val="004701FC"/>
    <w:rsid w:val="004707E0"/>
    <w:rsid w:val="004730F4"/>
    <w:rsid w:val="004740B5"/>
    <w:rsid w:val="00477B8C"/>
    <w:rsid w:val="00480FF5"/>
    <w:rsid w:val="00481AF3"/>
    <w:rsid w:val="00482979"/>
    <w:rsid w:val="00482C9F"/>
    <w:rsid w:val="00484389"/>
    <w:rsid w:val="004846F7"/>
    <w:rsid w:val="00484A21"/>
    <w:rsid w:val="00484AF1"/>
    <w:rsid w:val="00484C69"/>
    <w:rsid w:val="00485126"/>
    <w:rsid w:val="0048559C"/>
    <w:rsid w:val="0048571D"/>
    <w:rsid w:val="004857B4"/>
    <w:rsid w:val="00485A20"/>
    <w:rsid w:val="00485B76"/>
    <w:rsid w:val="00490B22"/>
    <w:rsid w:val="00491606"/>
    <w:rsid w:val="004919DD"/>
    <w:rsid w:val="004925E0"/>
    <w:rsid w:val="004944CD"/>
    <w:rsid w:val="00494FA2"/>
    <w:rsid w:val="00495187"/>
    <w:rsid w:val="004962EA"/>
    <w:rsid w:val="00497058"/>
    <w:rsid w:val="004A0342"/>
    <w:rsid w:val="004A17C7"/>
    <w:rsid w:val="004A1E26"/>
    <w:rsid w:val="004A1E38"/>
    <w:rsid w:val="004A3660"/>
    <w:rsid w:val="004A6D94"/>
    <w:rsid w:val="004A76AB"/>
    <w:rsid w:val="004B36FF"/>
    <w:rsid w:val="004B4DB3"/>
    <w:rsid w:val="004B5BE6"/>
    <w:rsid w:val="004B5C3D"/>
    <w:rsid w:val="004B5D71"/>
    <w:rsid w:val="004B5FDF"/>
    <w:rsid w:val="004C0A17"/>
    <w:rsid w:val="004C0EA8"/>
    <w:rsid w:val="004C234E"/>
    <w:rsid w:val="004C2A94"/>
    <w:rsid w:val="004C54DA"/>
    <w:rsid w:val="004C5594"/>
    <w:rsid w:val="004C615E"/>
    <w:rsid w:val="004C6429"/>
    <w:rsid w:val="004C68BD"/>
    <w:rsid w:val="004C7B0D"/>
    <w:rsid w:val="004C7D5A"/>
    <w:rsid w:val="004D0D99"/>
    <w:rsid w:val="004D4493"/>
    <w:rsid w:val="004D6616"/>
    <w:rsid w:val="004D76D0"/>
    <w:rsid w:val="004E03F4"/>
    <w:rsid w:val="004E0898"/>
    <w:rsid w:val="004E21BA"/>
    <w:rsid w:val="004E3439"/>
    <w:rsid w:val="004E5CBC"/>
    <w:rsid w:val="004F22DD"/>
    <w:rsid w:val="004F2ACA"/>
    <w:rsid w:val="004F2D65"/>
    <w:rsid w:val="004F32C7"/>
    <w:rsid w:val="004F4144"/>
    <w:rsid w:val="004F4431"/>
    <w:rsid w:val="004F5FEA"/>
    <w:rsid w:val="004F6C8D"/>
    <w:rsid w:val="004F6DF2"/>
    <w:rsid w:val="004F7944"/>
    <w:rsid w:val="004F7A3D"/>
    <w:rsid w:val="00500209"/>
    <w:rsid w:val="005002A3"/>
    <w:rsid w:val="005020C8"/>
    <w:rsid w:val="00503FF7"/>
    <w:rsid w:val="0050435F"/>
    <w:rsid w:val="00505BFA"/>
    <w:rsid w:val="00505EDB"/>
    <w:rsid w:val="00507253"/>
    <w:rsid w:val="005079B9"/>
    <w:rsid w:val="005103F7"/>
    <w:rsid w:val="0051076E"/>
    <w:rsid w:val="0051183E"/>
    <w:rsid w:val="005127DF"/>
    <w:rsid w:val="005130EF"/>
    <w:rsid w:val="00514E1C"/>
    <w:rsid w:val="00514E7D"/>
    <w:rsid w:val="005151A4"/>
    <w:rsid w:val="005155C9"/>
    <w:rsid w:val="00516406"/>
    <w:rsid w:val="00517758"/>
    <w:rsid w:val="005216F4"/>
    <w:rsid w:val="005226B8"/>
    <w:rsid w:val="00523D3E"/>
    <w:rsid w:val="00524529"/>
    <w:rsid w:val="00524B09"/>
    <w:rsid w:val="00524E54"/>
    <w:rsid w:val="0052540D"/>
    <w:rsid w:val="00525503"/>
    <w:rsid w:val="00531B22"/>
    <w:rsid w:val="0053209B"/>
    <w:rsid w:val="00532234"/>
    <w:rsid w:val="005335C9"/>
    <w:rsid w:val="00533A12"/>
    <w:rsid w:val="00535E5D"/>
    <w:rsid w:val="0053679D"/>
    <w:rsid w:val="0053781B"/>
    <w:rsid w:val="00540790"/>
    <w:rsid w:val="00541F87"/>
    <w:rsid w:val="005444B8"/>
    <w:rsid w:val="00544E95"/>
    <w:rsid w:val="00545C3E"/>
    <w:rsid w:val="00545D73"/>
    <w:rsid w:val="00552119"/>
    <w:rsid w:val="00552A36"/>
    <w:rsid w:val="00553D42"/>
    <w:rsid w:val="00554DF9"/>
    <w:rsid w:val="00557FAB"/>
    <w:rsid w:val="00560997"/>
    <w:rsid w:val="00560DDD"/>
    <w:rsid w:val="0056303F"/>
    <w:rsid w:val="0056380F"/>
    <w:rsid w:val="00563ADE"/>
    <w:rsid w:val="00565795"/>
    <w:rsid w:val="00566774"/>
    <w:rsid w:val="00571CE3"/>
    <w:rsid w:val="00572BB1"/>
    <w:rsid w:val="005733C5"/>
    <w:rsid w:val="005752F7"/>
    <w:rsid w:val="00575FC0"/>
    <w:rsid w:val="0057659C"/>
    <w:rsid w:val="005767AD"/>
    <w:rsid w:val="00577919"/>
    <w:rsid w:val="00577AB5"/>
    <w:rsid w:val="005805AB"/>
    <w:rsid w:val="005805B1"/>
    <w:rsid w:val="00580CFC"/>
    <w:rsid w:val="00580FE0"/>
    <w:rsid w:val="00581620"/>
    <w:rsid w:val="00581A6B"/>
    <w:rsid w:val="00585572"/>
    <w:rsid w:val="0058578F"/>
    <w:rsid w:val="005862D6"/>
    <w:rsid w:val="00586B95"/>
    <w:rsid w:val="00586CAD"/>
    <w:rsid w:val="00587390"/>
    <w:rsid w:val="005901FD"/>
    <w:rsid w:val="00590A08"/>
    <w:rsid w:val="00590C49"/>
    <w:rsid w:val="0059133A"/>
    <w:rsid w:val="0059248A"/>
    <w:rsid w:val="00594D89"/>
    <w:rsid w:val="00596847"/>
    <w:rsid w:val="00597805"/>
    <w:rsid w:val="005A0692"/>
    <w:rsid w:val="005A11F1"/>
    <w:rsid w:val="005A2572"/>
    <w:rsid w:val="005B1839"/>
    <w:rsid w:val="005B1E2F"/>
    <w:rsid w:val="005B25D0"/>
    <w:rsid w:val="005B30AB"/>
    <w:rsid w:val="005B3DFB"/>
    <w:rsid w:val="005B5FFC"/>
    <w:rsid w:val="005B60D4"/>
    <w:rsid w:val="005B6869"/>
    <w:rsid w:val="005B6C54"/>
    <w:rsid w:val="005C0036"/>
    <w:rsid w:val="005C0087"/>
    <w:rsid w:val="005C0C41"/>
    <w:rsid w:val="005C3CCD"/>
    <w:rsid w:val="005C4169"/>
    <w:rsid w:val="005D3E2E"/>
    <w:rsid w:val="005D3FD8"/>
    <w:rsid w:val="005D5473"/>
    <w:rsid w:val="005D6BD9"/>
    <w:rsid w:val="005D7B45"/>
    <w:rsid w:val="005E03CE"/>
    <w:rsid w:val="005E0C99"/>
    <w:rsid w:val="005E2A6C"/>
    <w:rsid w:val="005E43AF"/>
    <w:rsid w:val="005E5A8E"/>
    <w:rsid w:val="005E5BA1"/>
    <w:rsid w:val="005E5D7B"/>
    <w:rsid w:val="005E62DB"/>
    <w:rsid w:val="005E7AFB"/>
    <w:rsid w:val="005F02A0"/>
    <w:rsid w:val="005F0CE7"/>
    <w:rsid w:val="005F1C1D"/>
    <w:rsid w:val="005F5EED"/>
    <w:rsid w:val="005F7A6C"/>
    <w:rsid w:val="006000BB"/>
    <w:rsid w:val="00600518"/>
    <w:rsid w:val="006006E8"/>
    <w:rsid w:val="00601632"/>
    <w:rsid w:val="00603E22"/>
    <w:rsid w:val="00605D67"/>
    <w:rsid w:val="006067C5"/>
    <w:rsid w:val="006069E6"/>
    <w:rsid w:val="00607C4E"/>
    <w:rsid w:val="00607F6F"/>
    <w:rsid w:val="0061019A"/>
    <w:rsid w:val="00610D4E"/>
    <w:rsid w:val="006113DC"/>
    <w:rsid w:val="006115DD"/>
    <w:rsid w:val="0061339D"/>
    <w:rsid w:val="00613F98"/>
    <w:rsid w:val="00614706"/>
    <w:rsid w:val="006149AB"/>
    <w:rsid w:val="00615EB2"/>
    <w:rsid w:val="00617177"/>
    <w:rsid w:val="00617D81"/>
    <w:rsid w:val="00622220"/>
    <w:rsid w:val="006228E0"/>
    <w:rsid w:val="00623044"/>
    <w:rsid w:val="0062444F"/>
    <w:rsid w:val="00626CCD"/>
    <w:rsid w:val="00627646"/>
    <w:rsid w:val="006309C9"/>
    <w:rsid w:val="00630F5C"/>
    <w:rsid w:val="00633821"/>
    <w:rsid w:val="006340FC"/>
    <w:rsid w:val="00636210"/>
    <w:rsid w:val="00636877"/>
    <w:rsid w:val="00641FF8"/>
    <w:rsid w:val="00643725"/>
    <w:rsid w:val="006441C0"/>
    <w:rsid w:val="00647499"/>
    <w:rsid w:val="00647546"/>
    <w:rsid w:val="00652C06"/>
    <w:rsid w:val="006536E2"/>
    <w:rsid w:val="0065485E"/>
    <w:rsid w:val="00654E45"/>
    <w:rsid w:val="006565C0"/>
    <w:rsid w:val="0065702A"/>
    <w:rsid w:val="006604AB"/>
    <w:rsid w:val="00662025"/>
    <w:rsid w:val="006621AA"/>
    <w:rsid w:val="0066249D"/>
    <w:rsid w:val="0066304D"/>
    <w:rsid w:val="00663279"/>
    <w:rsid w:val="0066494B"/>
    <w:rsid w:val="00666672"/>
    <w:rsid w:val="006666AB"/>
    <w:rsid w:val="00667FEC"/>
    <w:rsid w:val="00670764"/>
    <w:rsid w:val="00670BAC"/>
    <w:rsid w:val="00671C5A"/>
    <w:rsid w:val="00674726"/>
    <w:rsid w:val="006749B0"/>
    <w:rsid w:val="006773A0"/>
    <w:rsid w:val="00680969"/>
    <w:rsid w:val="00681453"/>
    <w:rsid w:val="0068168D"/>
    <w:rsid w:val="006818DB"/>
    <w:rsid w:val="00681E42"/>
    <w:rsid w:val="006828A8"/>
    <w:rsid w:val="00683419"/>
    <w:rsid w:val="00684DBE"/>
    <w:rsid w:val="00691A7D"/>
    <w:rsid w:val="00692B61"/>
    <w:rsid w:val="006930CF"/>
    <w:rsid w:val="00694301"/>
    <w:rsid w:val="00696122"/>
    <w:rsid w:val="00697FC6"/>
    <w:rsid w:val="006A67C3"/>
    <w:rsid w:val="006A737B"/>
    <w:rsid w:val="006B0D17"/>
    <w:rsid w:val="006B1515"/>
    <w:rsid w:val="006B1D0F"/>
    <w:rsid w:val="006B3016"/>
    <w:rsid w:val="006B3043"/>
    <w:rsid w:val="006B37A7"/>
    <w:rsid w:val="006B43D9"/>
    <w:rsid w:val="006B4818"/>
    <w:rsid w:val="006B4A4D"/>
    <w:rsid w:val="006B5837"/>
    <w:rsid w:val="006B5DE4"/>
    <w:rsid w:val="006B6C8A"/>
    <w:rsid w:val="006B720C"/>
    <w:rsid w:val="006B7E55"/>
    <w:rsid w:val="006C03F6"/>
    <w:rsid w:val="006C0740"/>
    <w:rsid w:val="006C1555"/>
    <w:rsid w:val="006C2A8B"/>
    <w:rsid w:val="006C2E12"/>
    <w:rsid w:val="006C350C"/>
    <w:rsid w:val="006C519B"/>
    <w:rsid w:val="006C552A"/>
    <w:rsid w:val="006D1474"/>
    <w:rsid w:val="006D238E"/>
    <w:rsid w:val="006D2D8F"/>
    <w:rsid w:val="006D3B42"/>
    <w:rsid w:val="006D3F87"/>
    <w:rsid w:val="006D4032"/>
    <w:rsid w:val="006D42B7"/>
    <w:rsid w:val="006D53CF"/>
    <w:rsid w:val="006D6317"/>
    <w:rsid w:val="006D7210"/>
    <w:rsid w:val="006E1758"/>
    <w:rsid w:val="006E1988"/>
    <w:rsid w:val="006E1CD2"/>
    <w:rsid w:val="006E5193"/>
    <w:rsid w:val="006E5323"/>
    <w:rsid w:val="006E5651"/>
    <w:rsid w:val="006E5F8D"/>
    <w:rsid w:val="006E77B8"/>
    <w:rsid w:val="006F0B7C"/>
    <w:rsid w:val="006F2087"/>
    <w:rsid w:val="006F479F"/>
    <w:rsid w:val="006F5B65"/>
    <w:rsid w:val="006F600D"/>
    <w:rsid w:val="006F7C7E"/>
    <w:rsid w:val="00701954"/>
    <w:rsid w:val="00702318"/>
    <w:rsid w:val="007049D5"/>
    <w:rsid w:val="00704C5A"/>
    <w:rsid w:val="00705BD8"/>
    <w:rsid w:val="00705E77"/>
    <w:rsid w:val="0070646B"/>
    <w:rsid w:val="0070652A"/>
    <w:rsid w:val="00706979"/>
    <w:rsid w:val="0071232F"/>
    <w:rsid w:val="007126FC"/>
    <w:rsid w:val="007134E6"/>
    <w:rsid w:val="007143BD"/>
    <w:rsid w:val="007167E3"/>
    <w:rsid w:val="00717502"/>
    <w:rsid w:val="00717F14"/>
    <w:rsid w:val="007203F1"/>
    <w:rsid w:val="00720AAC"/>
    <w:rsid w:val="00721A02"/>
    <w:rsid w:val="00725B84"/>
    <w:rsid w:val="0072600E"/>
    <w:rsid w:val="00732C41"/>
    <w:rsid w:val="007330F3"/>
    <w:rsid w:val="007346C6"/>
    <w:rsid w:val="007349E7"/>
    <w:rsid w:val="00736D9D"/>
    <w:rsid w:val="00737775"/>
    <w:rsid w:val="00737BA0"/>
    <w:rsid w:val="00742551"/>
    <w:rsid w:val="00742CCD"/>
    <w:rsid w:val="00742F87"/>
    <w:rsid w:val="0074551E"/>
    <w:rsid w:val="007473D7"/>
    <w:rsid w:val="00750DFC"/>
    <w:rsid w:val="0075114C"/>
    <w:rsid w:val="00751EC0"/>
    <w:rsid w:val="007526E9"/>
    <w:rsid w:val="00755FCF"/>
    <w:rsid w:val="00756DBE"/>
    <w:rsid w:val="007575F1"/>
    <w:rsid w:val="00757E03"/>
    <w:rsid w:val="00761861"/>
    <w:rsid w:val="00761DAE"/>
    <w:rsid w:val="00761FE1"/>
    <w:rsid w:val="00762AB3"/>
    <w:rsid w:val="00765E6B"/>
    <w:rsid w:val="007661BF"/>
    <w:rsid w:val="00766D90"/>
    <w:rsid w:val="0076782E"/>
    <w:rsid w:val="00767EC7"/>
    <w:rsid w:val="007704E9"/>
    <w:rsid w:val="0077136C"/>
    <w:rsid w:val="007727E4"/>
    <w:rsid w:val="00772D66"/>
    <w:rsid w:val="00773F34"/>
    <w:rsid w:val="00774878"/>
    <w:rsid w:val="00774EFD"/>
    <w:rsid w:val="00776409"/>
    <w:rsid w:val="0077772F"/>
    <w:rsid w:val="00777817"/>
    <w:rsid w:val="00780E58"/>
    <w:rsid w:val="0078504F"/>
    <w:rsid w:val="0078553D"/>
    <w:rsid w:val="00786CB6"/>
    <w:rsid w:val="00787FA2"/>
    <w:rsid w:val="007908A7"/>
    <w:rsid w:val="007911AD"/>
    <w:rsid w:val="007960EE"/>
    <w:rsid w:val="00796205"/>
    <w:rsid w:val="00796A06"/>
    <w:rsid w:val="00796A46"/>
    <w:rsid w:val="00797AE2"/>
    <w:rsid w:val="007A100A"/>
    <w:rsid w:val="007A2C94"/>
    <w:rsid w:val="007A2E91"/>
    <w:rsid w:val="007A4776"/>
    <w:rsid w:val="007A4809"/>
    <w:rsid w:val="007A4FBB"/>
    <w:rsid w:val="007A68F7"/>
    <w:rsid w:val="007A72E4"/>
    <w:rsid w:val="007B0974"/>
    <w:rsid w:val="007B0B1B"/>
    <w:rsid w:val="007B1ACD"/>
    <w:rsid w:val="007B2229"/>
    <w:rsid w:val="007B253D"/>
    <w:rsid w:val="007B3616"/>
    <w:rsid w:val="007B3F5D"/>
    <w:rsid w:val="007C0138"/>
    <w:rsid w:val="007C0398"/>
    <w:rsid w:val="007C04F6"/>
    <w:rsid w:val="007C0C3E"/>
    <w:rsid w:val="007C365F"/>
    <w:rsid w:val="007C3FC0"/>
    <w:rsid w:val="007C4286"/>
    <w:rsid w:val="007C4322"/>
    <w:rsid w:val="007C4BFA"/>
    <w:rsid w:val="007C5C33"/>
    <w:rsid w:val="007C5D83"/>
    <w:rsid w:val="007C5E80"/>
    <w:rsid w:val="007C699C"/>
    <w:rsid w:val="007C751E"/>
    <w:rsid w:val="007C75A4"/>
    <w:rsid w:val="007D0D42"/>
    <w:rsid w:val="007D2A11"/>
    <w:rsid w:val="007D365D"/>
    <w:rsid w:val="007D64E2"/>
    <w:rsid w:val="007D6F92"/>
    <w:rsid w:val="007D7FAE"/>
    <w:rsid w:val="007E0040"/>
    <w:rsid w:val="007E2167"/>
    <w:rsid w:val="007E3E38"/>
    <w:rsid w:val="007E61CC"/>
    <w:rsid w:val="007F0261"/>
    <w:rsid w:val="007F0CE3"/>
    <w:rsid w:val="007F0E1E"/>
    <w:rsid w:val="007F0E46"/>
    <w:rsid w:val="007F2168"/>
    <w:rsid w:val="007F23F6"/>
    <w:rsid w:val="007F351F"/>
    <w:rsid w:val="007F62EA"/>
    <w:rsid w:val="00800D6D"/>
    <w:rsid w:val="00801398"/>
    <w:rsid w:val="00802873"/>
    <w:rsid w:val="00803060"/>
    <w:rsid w:val="00805F9A"/>
    <w:rsid w:val="00806105"/>
    <w:rsid w:val="00807DE8"/>
    <w:rsid w:val="00812A7C"/>
    <w:rsid w:val="00813C40"/>
    <w:rsid w:val="008141DD"/>
    <w:rsid w:val="00815654"/>
    <w:rsid w:val="00820AB8"/>
    <w:rsid w:val="00823147"/>
    <w:rsid w:val="00823391"/>
    <w:rsid w:val="0082438C"/>
    <w:rsid w:val="008245F8"/>
    <w:rsid w:val="00826CBB"/>
    <w:rsid w:val="008311A7"/>
    <w:rsid w:val="00831D8B"/>
    <w:rsid w:val="00833755"/>
    <w:rsid w:val="008337A4"/>
    <w:rsid w:val="00833D20"/>
    <w:rsid w:val="0083533D"/>
    <w:rsid w:val="00841E73"/>
    <w:rsid w:val="008430CC"/>
    <w:rsid w:val="008431A7"/>
    <w:rsid w:val="00852660"/>
    <w:rsid w:val="00852D54"/>
    <w:rsid w:val="00852EB8"/>
    <w:rsid w:val="008539F0"/>
    <w:rsid w:val="00853BEC"/>
    <w:rsid w:val="00854198"/>
    <w:rsid w:val="008556E4"/>
    <w:rsid w:val="008570FC"/>
    <w:rsid w:val="00863205"/>
    <w:rsid w:val="008645E7"/>
    <w:rsid w:val="0086564D"/>
    <w:rsid w:val="008657BA"/>
    <w:rsid w:val="0086601E"/>
    <w:rsid w:val="0086611F"/>
    <w:rsid w:val="00866DE6"/>
    <w:rsid w:val="00866DFC"/>
    <w:rsid w:val="008712AC"/>
    <w:rsid w:val="008730F6"/>
    <w:rsid w:val="008745F2"/>
    <w:rsid w:val="00882BC8"/>
    <w:rsid w:val="00884001"/>
    <w:rsid w:val="00885B85"/>
    <w:rsid w:val="0088669E"/>
    <w:rsid w:val="008900B5"/>
    <w:rsid w:val="008902E3"/>
    <w:rsid w:val="0089068B"/>
    <w:rsid w:val="00891327"/>
    <w:rsid w:val="00891E8D"/>
    <w:rsid w:val="00891EC3"/>
    <w:rsid w:val="00894619"/>
    <w:rsid w:val="00894683"/>
    <w:rsid w:val="00894925"/>
    <w:rsid w:val="00894BE4"/>
    <w:rsid w:val="008A28C6"/>
    <w:rsid w:val="008A2A40"/>
    <w:rsid w:val="008A4458"/>
    <w:rsid w:val="008A500B"/>
    <w:rsid w:val="008A5A7F"/>
    <w:rsid w:val="008A5B34"/>
    <w:rsid w:val="008A6F79"/>
    <w:rsid w:val="008A74A7"/>
    <w:rsid w:val="008B0217"/>
    <w:rsid w:val="008B20E4"/>
    <w:rsid w:val="008B2A52"/>
    <w:rsid w:val="008B2B01"/>
    <w:rsid w:val="008B4A3B"/>
    <w:rsid w:val="008B5844"/>
    <w:rsid w:val="008B6891"/>
    <w:rsid w:val="008B6BF0"/>
    <w:rsid w:val="008B718F"/>
    <w:rsid w:val="008C058C"/>
    <w:rsid w:val="008C23FC"/>
    <w:rsid w:val="008C29BF"/>
    <w:rsid w:val="008C3202"/>
    <w:rsid w:val="008C60E9"/>
    <w:rsid w:val="008C6F3F"/>
    <w:rsid w:val="008C6FA1"/>
    <w:rsid w:val="008C7D2F"/>
    <w:rsid w:val="008D0553"/>
    <w:rsid w:val="008D080D"/>
    <w:rsid w:val="008D44B9"/>
    <w:rsid w:val="008D4F40"/>
    <w:rsid w:val="008E256D"/>
    <w:rsid w:val="008E2DE3"/>
    <w:rsid w:val="008E3718"/>
    <w:rsid w:val="008E39E5"/>
    <w:rsid w:val="008E5D98"/>
    <w:rsid w:val="008E5DF7"/>
    <w:rsid w:val="008E6002"/>
    <w:rsid w:val="008F0841"/>
    <w:rsid w:val="008F1797"/>
    <w:rsid w:val="008F179F"/>
    <w:rsid w:val="008F1C89"/>
    <w:rsid w:val="008F30FE"/>
    <w:rsid w:val="008F3D2C"/>
    <w:rsid w:val="008F6E31"/>
    <w:rsid w:val="0090040A"/>
    <w:rsid w:val="00902C22"/>
    <w:rsid w:val="00903393"/>
    <w:rsid w:val="00905109"/>
    <w:rsid w:val="009102C5"/>
    <w:rsid w:val="00912BD8"/>
    <w:rsid w:val="00912E00"/>
    <w:rsid w:val="0092072B"/>
    <w:rsid w:val="00923BA9"/>
    <w:rsid w:val="00923EB5"/>
    <w:rsid w:val="00926003"/>
    <w:rsid w:val="009266BB"/>
    <w:rsid w:val="00927957"/>
    <w:rsid w:val="00927C9B"/>
    <w:rsid w:val="00932489"/>
    <w:rsid w:val="00933F83"/>
    <w:rsid w:val="0093587B"/>
    <w:rsid w:val="00935C85"/>
    <w:rsid w:val="0094007B"/>
    <w:rsid w:val="00940A7A"/>
    <w:rsid w:val="00941273"/>
    <w:rsid w:val="00941667"/>
    <w:rsid w:val="009427CD"/>
    <w:rsid w:val="0094328E"/>
    <w:rsid w:val="00943576"/>
    <w:rsid w:val="0094508A"/>
    <w:rsid w:val="00946918"/>
    <w:rsid w:val="00947A77"/>
    <w:rsid w:val="00947AA9"/>
    <w:rsid w:val="00947B47"/>
    <w:rsid w:val="009510AE"/>
    <w:rsid w:val="00951A72"/>
    <w:rsid w:val="00951D74"/>
    <w:rsid w:val="009521B9"/>
    <w:rsid w:val="00953E2F"/>
    <w:rsid w:val="0095447A"/>
    <w:rsid w:val="0095529F"/>
    <w:rsid w:val="00957378"/>
    <w:rsid w:val="00957534"/>
    <w:rsid w:val="009603E1"/>
    <w:rsid w:val="009611B0"/>
    <w:rsid w:val="0096167C"/>
    <w:rsid w:val="009618F8"/>
    <w:rsid w:val="00962323"/>
    <w:rsid w:val="009641DE"/>
    <w:rsid w:val="009671CC"/>
    <w:rsid w:val="009673DD"/>
    <w:rsid w:val="009702B4"/>
    <w:rsid w:val="00971590"/>
    <w:rsid w:val="0097308F"/>
    <w:rsid w:val="009731AB"/>
    <w:rsid w:val="00974115"/>
    <w:rsid w:val="009756B6"/>
    <w:rsid w:val="009774A0"/>
    <w:rsid w:val="009811CF"/>
    <w:rsid w:val="00981CB1"/>
    <w:rsid w:val="009821A1"/>
    <w:rsid w:val="00982FCD"/>
    <w:rsid w:val="00983910"/>
    <w:rsid w:val="00984220"/>
    <w:rsid w:val="00984CEA"/>
    <w:rsid w:val="009851ED"/>
    <w:rsid w:val="00985DF7"/>
    <w:rsid w:val="00986641"/>
    <w:rsid w:val="00986FAC"/>
    <w:rsid w:val="0099086E"/>
    <w:rsid w:val="009923B8"/>
    <w:rsid w:val="00993F09"/>
    <w:rsid w:val="00995064"/>
    <w:rsid w:val="00995E6E"/>
    <w:rsid w:val="00997147"/>
    <w:rsid w:val="009A10E6"/>
    <w:rsid w:val="009A17DB"/>
    <w:rsid w:val="009A1847"/>
    <w:rsid w:val="009A2004"/>
    <w:rsid w:val="009A25F1"/>
    <w:rsid w:val="009A2BDC"/>
    <w:rsid w:val="009A3913"/>
    <w:rsid w:val="009A72C5"/>
    <w:rsid w:val="009B029F"/>
    <w:rsid w:val="009B046B"/>
    <w:rsid w:val="009B0A6E"/>
    <w:rsid w:val="009B1EF0"/>
    <w:rsid w:val="009B2DCE"/>
    <w:rsid w:val="009B5407"/>
    <w:rsid w:val="009B6834"/>
    <w:rsid w:val="009C0727"/>
    <w:rsid w:val="009C22CE"/>
    <w:rsid w:val="009C2850"/>
    <w:rsid w:val="009C3C3B"/>
    <w:rsid w:val="009C48C1"/>
    <w:rsid w:val="009C4979"/>
    <w:rsid w:val="009C57F4"/>
    <w:rsid w:val="009C638B"/>
    <w:rsid w:val="009C7DA6"/>
    <w:rsid w:val="009D20EB"/>
    <w:rsid w:val="009D3D83"/>
    <w:rsid w:val="009D515A"/>
    <w:rsid w:val="009D7130"/>
    <w:rsid w:val="009D7937"/>
    <w:rsid w:val="009E0372"/>
    <w:rsid w:val="009E0AF0"/>
    <w:rsid w:val="009E126C"/>
    <w:rsid w:val="009E30E1"/>
    <w:rsid w:val="009E3AAC"/>
    <w:rsid w:val="009E5A28"/>
    <w:rsid w:val="009E5B32"/>
    <w:rsid w:val="009E6ED4"/>
    <w:rsid w:val="009F0039"/>
    <w:rsid w:val="009F04F4"/>
    <w:rsid w:val="009F0E38"/>
    <w:rsid w:val="009F0F03"/>
    <w:rsid w:val="009F147C"/>
    <w:rsid w:val="009F1BB9"/>
    <w:rsid w:val="009F1F93"/>
    <w:rsid w:val="009F35C5"/>
    <w:rsid w:val="009F3ED2"/>
    <w:rsid w:val="009F40E4"/>
    <w:rsid w:val="009F4F1A"/>
    <w:rsid w:val="009F6210"/>
    <w:rsid w:val="009F6D25"/>
    <w:rsid w:val="00A01AEC"/>
    <w:rsid w:val="00A02152"/>
    <w:rsid w:val="00A05F3B"/>
    <w:rsid w:val="00A062B5"/>
    <w:rsid w:val="00A06DAD"/>
    <w:rsid w:val="00A072EC"/>
    <w:rsid w:val="00A10A3D"/>
    <w:rsid w:val="00A12311"/>
    <w:rsid w:val="00A12606"/>
    <w:rsid w:val="00A12ED5"/>
    <w:rsid w:val="00A1472E"/>
    <w:rsid w:val="00A14F90"/>
    <w:rsid w:val="00A1596D"/>
    <w:rsid w:val="00A1610A"/>
    <w:rsid w:val="00A16D50"/>
    <w:rsid w:val="00A17573"/>
    <w:rsid w:val="00A2059C"/>
    <w:rsid w:val="00A20628"/>
    <w:rsid w:val="00A216B9"/>
    <w:rsid w:val="00A21750"/>
    <w:rsid w:val="00A22CAA"/>
    <w:rsid w:val="00A23BFA"/>
    <w:rsid w:val="00A24270"/>
    <w:rsid w:val="00A2459F"/>
    <w:rsid w:val="00A246A4"/>
    <w:rsid w:val="00A277B1"/>
    <w:rsid w:val="00A27A4E"/>
    <w:rsid w:val="00A327AD"/>
    <w:rsid w:val="00A32A14"/>
    <w:rsid w:val="00A36050"/>
    <w:rsid w:val="00A36094"/>
    <w:rsid w:val="00A36E14"/>
    <w:rsid w:val="00A3741B"/>
    <w:rsid w:val="00A377E9"/>
    <w:rsid w:val="00A37BAC"/>
    <w:rsid w:val="00A4147E"/>
    <w:rsid w:val="00A43FEC"/>
    <w:rsid w:val="00A442CD"/>
    <w:rsid w:val="00A45301"/>
    <w:rsid w:val="00A45DDA"/>
    <w:rsid w:val="00A47BA1"/>
    <w:rsid w:val="00A51FB4"/>
    <w:rsid w:val="00A52F47"/>
    <w:rsid w:val="00A5419F"/>
    <w:rsid w:val="00A54B09"/>
    <w:rsid w:val="00A5517A"/>
    <w:rsid w:val="00A565CF"/>
    <w:rsid w:val="00A56BFD"/>
    <w:rsid w:val="00A57322"/>
    <w:rsid w:val="00A57F8A"/>
    <w:rsid w:val="00A61E30"/>
    <w:rsid w:val="00A62835"/>
    <w:rsid w:val="00A62D44"/>
    <w:rsid w:val="00A62E95"/>
    <w:rsid w:val="00A6438E"/>
    <w:rsid w:val="00A64CB3"/>
    <w:rsid w:val="00A64F3B"/>
    <w:rsid w:val="00A66689"/>
    <w:rsid w:val="00A700D6"/>
    <w:rsid w:val="00A70932"/>
    <w:rsid w:val="00A717EC"/>
    <w:rsid w:val="00A72864"/>
    <w:rsid w:val="00A73328"/>
    <w:rsid w:val="00A735A2"/>
    <w:rsid w:val="00A75001"/>
    <w:rsid w:val="00A7530A"/>
    <w:rsid w:val="00A7681A"/>
    <w:rsid w:val="00A77E5C"/>
    <w:rsid w:val="00A800B9"/>
    <w:rsid w:val="00A8149E"/>
    <w:rsid w:val="00A81B15"/>
    <w:rsid w:val="00A83F4B"/>
    <w:rsid w:val="00A84F09"/>
    <w:rsid w:val="00A85DBC"/>
    <w:rsid w:val="00A85F81"/>
    <w:rsid w:val="00A867B3"/>
    <w:rsid w:val="00A900C6"/>
    <w:rsid w:val="00A91CE2"/>
    <w:rsid w:val="00A923AD"/>
    <w:rsid w:val="00A92902"/>
    <w:rsid w:val="00A93CBD"/>
    <w:rsid w:val="00A93E81"/>
    <w:rsid w:val="00A9560C"/>
    <w:rsid w:val="00A95F2B"/>
    <w:rsid w:val="00A9616D"/>
    <w:rsid w:val="00A97613"/>
    <w:rsid w:val="00A976A3"/>
    <w:rsid w:val="00AA019E"/>
    <w:rsid w:val="00AA1982"/>
    <w:rsid w:val="00AA4336"/>
    <w:rsid w:val="00AB085F"/>
    <w:rsid w:val="00AB1073"/>
    <w:rsid w:val="00AB1797"/>
    <w:rsid w:val="00AB2D27"/>
    <w:rsid w:val="00AB31FD"/>
    <w:rsid w:val="00AB3723"/>
    <w:rsid w:val="00AB3951"/>
    <w:rsid w:val="00AB3F85"/>
    <w:rsid w:val="00AB455E"/>
    <w:rsid w:val="00AB4B69"/>
    <w:rsid w:val="00AB4FC8"/>
    <w:rsid w:val="00AB62F4"/>
    <w:rsid w:val="00AB6822"/>
    <w:rsid w:val="00AC0361"/>
    <w:rsid w:val="00AC0A3E"/>
    <w:rsid w:val="00AC0F63"/>
    <w:rsid w:val="00AC0FD9"/>
    <w:rsid w:val="00AC10C2"/>
    <w:rsid w:val="00AC11EF"/>
    <w:rsid w:val="00AC18B2"/>
    <w:rsid w:val="00AC2FE6"/>
    <w:rsid w:val="00AC378B"/>
    <w:rsid w:val="00AC3EF7"/>
    <w:rsid w:val="00AC6280"/>
    <w:rsid w:val="00AD0BA7"/>
    <w:rsid w:val="00AD0D48"/>
    <w:rsid w:val="00AD2557"/>
    <w:rsid w:val="00AD4122"/>
    <w:rsid w:val="00AD423E"/>
    <w:rsid w:val="00AD5A74"/>
    <w:rsid w:val="00AD5D6D"/>
    <w:rsid w:val="00AD623D"/>
    <w:rsid w:val="00AD665B"/>
    <w:rsid w:val="00AD680E"/>
    <w:rsid w:val="00AD6EFC"/>
    <w:rsid w:val="00AE038C"/>
    <w:rsid w:val="00AE3C16"/>
    <w:rsid w:val="00AE47CF"/>
    <w:rsid w:val="00AE48A6"/>
    <w:rsid w:val="00AE4DF1"/>
    <w:rsid w:val="00AE5A79"/>
    <w:rsid w:val="00AE5CC5"/>
    <w:rsid w:val="00AF1075"/>
    <w:rsid w:val="00AF3970"/>
    <w:rsid w:val="00AF3E54"/>
    <w:rsid w:val="00AF434C"/>
    <w:rsid w:val="00AF4C50"/>
    <w:rsid w:val="00AF507F"/>
    <w:rsid w:val="00AF6362"/>
    <w:rsid w:val="00AF6FF7"/>
    <w:rsid w:val="00B01B61"/>
    <w:rsid w:val="00B01F4A"/>
    <w:rsid w:val="00B03172"/>
    <w:rsid w:val="00B04F6F"/>
    <w:rsid w:val="00B056E5"/>
    <w:rsid w:val="00B11B50"/>
    <w:rsid w:val="00B124D0"/>
    <w:rsid w:val="00B128B0"/>
    <w:rsid w:val="00B12D2D"/>
    <w:rsid w:val="00B13133"/>
    <w:rsid w:val="00B146F9"/>
    <w:rsid w:val="00B149A0"/>
    <w:rsid w:val="00B14C2E"/>
    <w:rsid w:val="00B16559"/>
    <w:rsid w:val="00B202D6"/>
    <w:rsid w:val="00B203E6"/>
    <w:rsid w:val="00B214F4"/>
    <w:rsid w:val="00B24E41"/>
    <w:rsid w:val="00B276B0"/>
    <w:rsid w:val="00B311E5"/>
    <w:rsid w:val="00B3128C"/>
    <w:rsid w:val="00B31CA7"/>
    <w:rsid w:val="00B32412"/>
    <w:rsid w:val="00B338B1"/>
    <w:rsid w:val="00B343ED"/>
    <w:rsid w:val="00B34C5A"/>
    <w:rsid w:val="00B34D06"/>
    <w:rsid w:val="00B3521D"/>
    <w:rsid w:val="00B35D2E"/>
    <w:rsid w:val="00B413C1"/>
    <w:rsid w:val="00B41BE0"/>
    <w:rsid w:val="00B423F7"/>
    <w:rsid w:val="00B42FB6"/>
    <w:rsid w:val="00B441E3"/>
    <w:rsid w:val="00B4495A"/>
    <w:rsid w:val="00B4502B"/>
    <w:rsid w:val="00B468AE"/>
    <w:rsid w:val="00B4743E"/>
    <w:rsid w:val="00B474E8"/>
    <w:rsid w:val="00B52AEF"/>
    <w:rsid w:val="00B530CD"/>
    <w:rsid w:val="00B5445E"/>
    <w:rsid w:val="00B5572A"/>
    <w:rsid w:val="00B5616B"/>
    <w:rsid w:val="00B61D2B"/>
    <w:rsid w:val="00B6296D"/>
    <w:rsid w:val="00B652FC"/>
    <w:rsid w:val="00B65997"/>
    <w:rsid w:val="00B70800"/>
    <w:rsid w:val="00B717CE"/>
    <w:rsid w:val="00B7249A"/>
    <w:rsid w:val="00B73449"/>
    <w:rsid w:val="00B737B5"/>
    <w:rsid w:val="00B73D9F"/>
    <w:rsid w:val="00B76290"/>
    <w:rsid w:val="00B76E7B"/>
    <w:rsid w:val="00B77443"/>
    <w:rsid w:val="00B775B1"/>
    <w:rsid w:val="00B77712"/>
    <w:rsid w:val="00B806B5"/>
    <w:rsid w:val="00B80DBC"/>
    <w:rsid w:val="00B81338"/>
    <w:rsid w:val="00B81563"/>
    <w:rsid w:val="00B83270"/>
    <w:rsid w:val="00B83936"/>
    <w:rsid w:val="00B8446C"/>
    <w:rsid w:val="00B862EF"/>
    <w:rsid w:val="00B86577"/>
    <w:rsid w:val="00B86A75"/>
    <w:rsid w:val="00B90D9F"/>
    <w:rsid w:val="00B91157"/>
    <w:rsid w:val="00B9297C"/>
    <w:rsid w:val="00B9378F"/>
    <w:rsid w:val="00B94FF1"/>
    <w:rsid w:val="00B95753"/>
    <w:rsid w:val="00B96B87"/>
    <w:rsid w:val="00B973E7"/>
    <w:rsid w:val="00BA1A13"/>
    <w:rsid w:val="00BA1CE4"/>
    <w:rsid w:val="00BA3F36"/>
    <w:rsid w:val="00BA3FAD"/>
    <w:rsid w:val="00BA6161"/>
    <w:rsid w:val="00BA6274"/>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1C3A"/>
    <w:rsid w:val="00BC386C"/>
    <w:rsid w:val="00BC5E83"/>
    <w:rsid w:val="00BC6473"/>
    <w:rsid w:val="00BC717F"/>
    <w:rsid w:val="00BC7927"/>
    <w:rsid w:val="00BC7BE8"/>
    <w:rsid w:val="00BD1AFF"/>
    <w:rsid w:val="00BD5DC3"/>
    <w:rsid w:val="00BD7ABB"/>
    <w:rsid w:val="00BE10DD"/>
    <w:rsid w:val="00BE1C54"/>
    <w:rsid w:val="00BE278D"/>
    <w:rsid w:val="00BE409B"/>
    <w:rsid w:val="00BE555C"/>
    <w:rsid w:val="00BE7B84"/>
    <w:rsid w:val="00BF0D6A"/>
    <w:rsid w:val="00BF1F02"/>
    <w:rsid w:val="00BF25D6"/>
    <w:rsid w:val="00BF3D09"/>
    <w:rsid w:val="00BF45F8"/>
    <w:rsid w:val="00BF4FAD"/>
    <w:rsid w:val="00BF557C"/>
    <w:rsid w:val="00BF65EA"/>
    <w:rsid w:val="00BF6819"/>
    <w:rsid w:val="00BF71E8"/>
    <w:rsid w:val="00BF7660"/>
    <w:rsid w:val="00C0131B"/>
    <w:rsid w:val="00C01550"/>
    <w:rsid w:val="00C01CE6"/>
    <w:rsid w:val="00C02495"/>
    <w:rsid w:val="00C02B2E"/>
    <w:rsid w:val="00C045C0"/>
    <w:rsid w:val="00C050CA"/>
    <w:rsid w:val="00C061A5"/>
    <w:rsid w:val="00C067DD"/>
    <w:rsid w:val="00C11B89"/>
    <w:rsid w:val="00C1210F"/>
    <w:rsid w:val="00C126DB"/>
    <w:rsid w:val="00C139D8"/>
    <w:rsid w:val="00C1554E"/>
    <w:rsid w:val="00C17D2A"/>
    <w:rsid w:val="00C21488"/>
    <w:rsid w:val="00C21BAB"/>
    <w:rsid w:val="00C22CAC"/>
    <w:rsid w:val="00C2344C"/>
    <w:rsid w:val="00C236E7"/>
    <w:rsid w:val="00C23CDF"/>
    <w:rsid w:val="00C261FB"/>
    <w:rsid w:val="00C26C29"/>
    <w:rsid w:val="00C301ED"/>
    <w:rsid w:val="00C3105F"/>
    <w:rsid w:val="00C31F91"/>
    <w:rsid w:val="00C32758"/>
    <w:rsid w:val="00C3661F"/>
    <w:rsid w:val="00C40540"/>
    <w:rsid w:val="00C407EE"/>
    <w:rsid w:val="00C42F25"/>
    <w:rsid w:val="00C4602A"/>
    <w:rsid w:val="00C46CB9"/>
    <w:rsid w:val="00C4747C"/>
    <w:rsid w:val="00C510EC"/>
    <w:rsid w:val="00C51FD2"/>
    <w:rsid w:val="00C52628"/>
    <w:rsid w:val="00C52794"/>
    <w:rsid w:val="00C60620"/>
    <w:rsid w:val="00C606BB"/>
    <w:rsid w:val="00C6582F"/>
    <w:rsid w:val="00C66FC6"/>
    <w:rsid w:val="00C7182C"/>
    <w:rsid w:val="00C71F0A"/>
    <w:rsid w:val="00C722B9"/>
    <w:rsid w:val="00C72970"/>
    <w:rsid w:val="00C72971"/>
    <w:rsid w:val="00C73032"/>
    <w:rsid w:val="00C73BDD"/>
    <w:rsid w:val="00C77794"/>
    <w:rsid w:val="00C777FB"/>
    <w:rsid w:val="00C77D71"/>
    <w:rsid w:val="00C81404"/>
    <w:rsid w:val="00C82D4A"/>
    <w:rsid w:val="00C84D50"/>
    <w:rsid w:val="00C851F9"/>
    <w:rsid w:val="00C856AD"/>
    <w:rsid w:val="00C85F30"/>
    <w:rsid w:val="00C86966"/>
    <w:rsid w:val="00C86BA0"/>
    <w:rsid w:val="00C87684"/>
    <w:rsid w:val="00C878CE"/>
    <w:rsid w:val="00C90801"/>
    <w:rsid w:val="00C950E1"/>
    <w:rsid w:val="00C95267"/>
    <w:rsid w:val="00C96342"/>
    <w:rsid w:val="00C96880"/>
    <w:rsid w:val="00C97EAD"/>
    <w:rsid w:val="00CA1854"/>
    <w:rsid w:val="00CA1BFB"/>
    <w:rsid w:val="00CA49FD"/>
    <w:rsid w:val="00CA6D87"/>
    <w:rsid w:val="00CB048B"/>
    <w:rsid w:val="00CB0784"/>
    <w:rsid w:val="00CB1C8E"/>
    <w:rsid w:val="00CB2A59"/>
    <w:rsid w:val="00CB321C"/>
    <w:rsid w:val="00CB3430"/>
    <w:rsid w:val="00CB5549"/>
    <w:rsid w:val="00CB69AB"/>
    <w:rsid w:val="00CC0BCE"/>
    <w:rsid w:val="00CC4271"/>
    <w:rsid w:val="00CC525D"/>
    <w:rsid w:val="00CC5971"/>
    <w:rsid w:val="00CD0B79"/>
    <w:rsid w:val="00CD1EB0"/>
    <w:rsid w:val="00CD2BBB"/>
    <w:rsid w:val="00CD53EF"/>
    <w:rsid w:val="00CE0B08"/>
    <w:rsid w:val="00CE2326"/>
    <w:rsid w:val="00CE2B1C"/>
    <w:rsid w:val="00CE3967"/>
    <w:rsid w:val="00CE6A27"/>
    <w:rsid w:val="00CF45DB"/>
    <w:rsid w:val="00CF4962"/>
    <w:rsid w:val="00CF4A45"/>
    <w:rsid w:val="00D01083"/>
    <w:rsid w:val="00D01E3D"/>
    <w:rsid w:val="00D01E9E"/>
    <w:rsid w:val="00D04792"/>
    <w:rsid w:val="00D04B25"/>
    <w:rsid w:val="00D07323"/>
    <w:rsid w:val="00D074F0"/>
    <w:rsid w:val="00D10238"/>
    <w:rsid w:val="00D12ADC"/>
    <w:rsid w:val="00D15BCC"/>
    <w:rsid w:val="00D16722"/>
    <w:rsid w:val="00D1698F"/>
    <w:rsid w:val="00D21C08"/>
    <w:rsid w:val="00D2427E"/>
    <w:rsid w:val="00D255A0"/>
    <w:rsid w:val="00D2766A"/>
    <w:rsid w:val="00D3206C"/>
    <w:rsid w:val="00D3458E"/>
    <w:rsid w:val="00D36146"/>
    <w:rsid w:val="00D3700B"/>
    <w:rsid w:val="00D4131F"/>
    <w:rsid w:val="00D4451D"/>
    <w:rsid w:val="00D44DE0"/>
    <w:rsid w:val="00D461A5"/>
    <w:rsid w:val="00D500F1"/>
    <w:rsid w:val="00D50E85"/>
    <w:rsid w:val="00D51301"/>
    <w:rsid w:val="00D5175A"/>
    <w:rsid w:val="00D51E61"/>
    <w:rsid w:val="00D520E4"/>
    <w:rsid w:val="00D52898"/>
    <w:rsid w:val="00D55630"/>
    <w:rsid w:val="00D559B3"/>
    <w:rsid w:val="00D564F8"/>
    <w:rsid w:val="00D57DFA"/>
    <w:rsid w:val="00D61AB8"/>
    <w:rsid w:val="00D61B09"/>
    <w:rsid w:val="00D6326F"/>
    <w:rsid w:val="00D63FFB"/>
    <w:rsid w:val="00D649BF"/>
    <w:rsid w:val="00D66731"/>
    <w:rsid w:val="00D676BF"/>
    <w:rsid w:val="00D7044F"/>
    <w:rsid w:val="00D717A5"/>
    <w:rsid w:val="00D71ACE"/>
    <w:rsid w:val="00D71CEE"/>
    <w:rsid w:val="00D7268C"/>
    <w:rsid w:val="00D7349F"/>
    <w:rsid w:val="00D73837"/>
    <w:rsid w:val="00D738DA"/>
    <w:rsid w:val="00D75348"/>
    <w:rsid w:val="00D757CF"/>
    <w:rsid w:val="00D75A32"/>
    <w:rsid w:val="00D77E6C"/>
    <w:rsid w:val="00D8248F"/>
    <w:rsid w:val="00D8293E"/>
    <w:rsid w:val="00D84A88"/>
    <w:rsid w:val="00D86435"/>
    <w:rsid w:val="00D86852"/>
    <w:rsid w:val="00D86FC4"/>
    <w:rsid w:val="00D90B18"/>
    <w:rsid w:val="00D914E3"/>
    <w:rsid w:val="00D93A18"/>
    <w:rsid w:val="00D944E5"/>
    <w:rsid w:val="00D968AA"/>
    <w:rsid w:val="00DA43A9"/>
    <w:rsid w:val="00DA49CD"/>
    <w:rsid w:val="00DA5FB9"/>
    <w:rsid w:val="00DA6073"/>
    <w:rsid w:val="00DB0118"/>
    <w:rsid w:val="00DB0F2D"/>
    <w:rsid w:val="00DB18F7"/>
    <w:rsid w:val="00DB2C6D"/>
    <w:rsid w:val="00DB3C8F"/>
    <w:rsid w:val="00DB3FE6"/>
    <w:rsid w:val="00DB417D"/>
    <w:rsid w:val="00DB5D52"/>
    <w:rsid w:val="00DB5E1E"/>
    <w:rsid w:val="00DB669F"/>
    <w:rsid w:val="00DC08A4"/>
    <w:rsid w:val="00DC0F29"/>
    <w:rsid w:val="00DC12D4"/>
    <w:rsid w:val="00DC17A3"/>
    <w:rsid w:val="00DC2C67"/>
    <w:rsid w:val="00DC2D6F"/>
    <w:rsid w:val="00DC5987"/>
    <w:rsid w:val="00DC62D7"/>
    <w:rsid w:val="00DC682B"/>
    <w:rsid w:val="00DC6D73"/>
    <w:rsid w:val="00DC6F01"/>
    <w:rsid w:val="00DC7417"/>
    <w:rsid w:val="00DC7BCF"/>
    <w:rsid w:val="00DC7DC2"/>
    <w:rsid w:val="00DD0C2C"/>
    <w:rsid w:val="00DD0C72"/>
    <w:rsid w:val="00DD0CE9"/>
    <w:rsid w:val="00DD1DD1"/>
    <w:rsid w:val="00DD223A"/>
    <w:rsid w:val="00DD22E0"/>
    <w:rsid w:val="00DD2A22"/>
    <w:rsid w:val="00DD343A"/>
    <w:rsid w:val="00DD3666"/>
    <w:rsid w:val="00DD4269"/>
    <w:rsid w:val="00DD489C"/>
    <w:rsid w:val="00DD54D3"/>
    <w:rsid w:val="00DD5C91"/>
    <w:rsid w:val="00DD6816"/>
    <w:rsid w:val="00DD781C"/>
    <w:rsid w:val="00DD78F7"/>
    <w:rsid w:val="00DE056A"/>
    <w:rsid w:val="00DE0C25"/>
    <w:rsid w:val="00DE0F02"/>
    <w:rsid w:val="00DE131A"/>
    <w:rsid w:val="00DE251F"/>
    <w:rsid w:val="00DE2A27"/>
    <w:rsid w:val="00DE4C9A"/>
    <w:rsid w:val="00DE69DB"/>
    <w:rsid w:val="00DE7626"/>
    <w:rsid w:val="00DF0625"/>
    <w:rsid w:val="00DF37B6"/>
    <w:rsid w:val="00DF3A27"/>
    <w:rsid w:val="00DF3A7F"/>
    <w:rsid w:val="00DF3FBE"/>
    <w:rsid w:val="00DF464B"/>
    <w:rsid w:val="00DF4E5D"/>
    <w:rsid w:val="00E017B5"/>
    <w:rsid w:val="00E023C0"/>
    <w:rsid w:val="00E030F3"/>
    <w:rsid w:val="00E04256"/>
    <w:rsid w:val="00E0549E"/>
    <w:rsid w:val="00E05661"/>
    <w:rsid w:val="00E06059"/>
    <w:rsid w:val="00E06EE9"/>
    <w:rsid w:val="00E0748D"/>
    <w:rsid w:val="00E102EB"/>
    <w:rsid w:val="00E10653"/>
    <w:rsid w:val="00E12BBF"/>
    <w:rsid w:val="00E132FC"/>
    <w:rsid w:val="00E1425A"/>
    <w:rsid w:val="00E1454A"/>
    <w:rsid w:val="00E14921"/>
    <w:rsid w:val="00E14E23"/>
    <w:rsid w:val="00E21AFA"/>
    <w:rsid w:val="00E22964"/>
    <w:rsid w:val="00E23BAE"/>
    <w:rsid w:val="00E240D7"/>
    <w:rsid w:val="00E241B8"/>
    <w:rsid w:val="00E24991"/>
    <w:rsid w:val="00E27650"/>
    <w:rsid w:val="00E32538"/>
    <w:rsid w:val="00E330BB"/>
    <w:rsid w:val="00E3330B"/>
    <w:rsid w:val="00E33D1D"/>
    <w:rsid w:val="00E35460"/>
    <w:rsid w:val="00E41940"/>
    <w:rsid w:val="00E43058"/>
    <w:rsid w:val="00E43807"/>
    <w:rsid w:val="00E45EB6"/>
    <w:rsid w:val="00E46234"/>
    <w:rsid w:val="00E479DF"/>
    <w:rsid w:val="00E5003A"/>
    <w:rsid w:val="00E50243"/>
    <w:rsid w:val="00E50DD9"/>
    <w:rsid w:val="00E55ABC"/>
    <w:rsid w:val="00E57331"/>
    <w:rsid w:val="00E57B74"/>
    <w:rsid w:val="00E6015C"/>
    <w:rsid w:val="00E610E1"/>
    <w:rsid w:val="00E62E8D"/>
    <w:rsid w:val="00E63AEE"/>
    <w:rsid w:val="00E63D90"/>
    <w:rsid w:val="00E64096"/>
    <w:rsid w:val="00E643C0"/>
    <w:rsid w:val="00E66090"/>
    <w:rsid w:val="00E673C8"/>
    <w:rsid w:val="00E704D8"/>
    <w:rsid w:val="00E729C7"/>
    <w:rsid w:val="00E72D0D"/>
    <w:rsid w:val="00E74677"/>
    <w:rsid w:val="00E75DA3"/>
    <w:rsid w:val="00E76329"/>
    <w:rsid w:val="00E80D82"/>
    <w:rsid w:val="00E82357"/>
    <w:rsid w:val="00E8310E"/>
    <w:rsid w:val="00E83370"/>
    <w:rsid w:val="00E8545C"/>
    <w:rsid w:val="00E86125"/>
    <w:rsid w:val="00E8629F"/>
    <w:rsid w:val="00E86FB9"/>
    <w:rsid w:val="00E87B15"/>
    <w:rsid w:val="00E87E66"/>
    <w:rsid w:val="00E911D8"/>
    <w:rsid w:val="00E91D02"/>
    <w:rsid w:val="00E95DD3"/>
    <w:rsid w:val="00E968AA"/>
    <w:rsid w:val="00E96A4B"/>
    <w:rsid w:val="00E9763E"/>
    <w:rsid w:val="00EA0A9E"/>
    <w:rsid w:val="00EA2315"/>
    <w:rsid w:val="00EA2D74"/>
    <w:rsid w:val="00EA3196"/>
    <w:rsid w:val="00EA3C24"/>
    <w:rsid w:val="00EA444C"/>
    <w:rsid w:val="00EA455F"/>
    <w:rsid w:val="00EA4840"/>
    <w:rsid w:val="00EA72BB"/>
    <w:rsid w:val="00EB0B00"/>
    <w:rsid w:val="00EB1696"/>
    <w:rsid w:val="00EB1822"/>
    <w:rsid w:val="00EB1B21"/>
    <w:rsid w:val="00EB1D02"/>
    <w:rsid w:val="00EB35BE"/>
    <w:rsid w:val="00EB5794"/>
    <w:rsid w:val="00EB57B0"/>
    <w:rsid w:val="00EB68D6"/>
    <w:rsid w:val="00EC0353"/>
    <w:rsid w:val="00EC11EA"/>
    <w:rsid w:val="00EC3651"/>
    <w:rsid w:val="00EC6B85"/>
    <w:rsid w:val="00EC7167"/>
    <w:rsid w:val="00ED1D08"/>
    <w:rsid w:val="00ED3C71"/>
    <w:rsid w:val="00ED4B0F"/>
    <w:rsid w:val="00ED510C"/>
    <w:rsid w:val="00ED68BA"/>
    <w:rsid w:val="00ED6D10"/>
    <w:rsid w:val="00ED7542"/>
    <w:rsid w:val="00EE1345"/>
    <w:rsid w:val="00EE546D"/>
    <w:rsid w:val="00EF25A2"/>
    <w:rsid w:val="00EF5707"/>
    <w:rsid w:val="00EF57E8"/>
    <w:rsid w:val="00EF5DB8"/>
    <w:rsid w:val="00EF64A6"/>
    <w:rsid w:val="00EF6EEA"/>
    <w:rsid w:val="00F00300"/>
    <w:rsid w:val="00F00DAA"/>
    <w:rsid w:val="00F03FF5"/>
    <w:rsid w:val="00F052AF"/>
    <w:rsid w:val="00F0596B"/>
    <w:rsid w:val="00F072D8"/>
    <w:rsid w:val="00F10763"/>
    <w:rsid w:val="00F10A03"/>
    <w:rsid w:val="00F1129B"/>
    <w:rsid w:val="00F11EE8"/>
    <w:rsid w:val="00F1276A"/>
    <w:rsid w:val="00F12840"/>
    <w:rsid w:val="00F147C9"/>
    <w:rsid w:val="00F1485F"/>
    <w:rsid w:val="00F216E6"/>
    <w:rsid w:val="00F21A77"/>
    <w:rsid w:val="00F238E3"/>
    <w:rsid w:val="00F25AE8"/>
    <w:rsid w:val="00F25C96"/>
    <w:rsid w:val="00F25FC7"/>
    <w:rsid w:val="00F26B13"/>
    <w:rsid w:val="00F27B01"/>
    <w:rsid w:val="00F30299"/>
    <w:rsid w:val="00F31AFF"/>
    <w:rsid w:val="00F31EE9"/>
    <w:rsid w:val="00F32587"/>
    <w:rsid w:val="00F350A8"/>
    <w:rsid w:val="00F35669"/>
    <w:rsid w:val="00F35D16"/>
    <w:rsid w:val="00F368BA"/>
    <w:rsid w:val="00F3701B"/>
    <w:rsid w:val="00F372B9"/>
    <w:rsid w:val="00F3762D"/>
    <w:rsid w:val="00F442B1"/>
    <w:rsid w:val="00F444BA"/>
    <w:rsid w:val="00F46824"/>
    <w:rsid w:val="00F50DA2"/>
    <w:rsid w:val="00F51D23"/>
    <w:rsid w:val="00F531E0"/>
    <w:rsid w:val="00F53C61"/>
    <w:rsid w:val="00F540D5"/>
    <w:rsid w:val="00F567AD"/>
    <w:rsid w:val="00F56A92"/>
    <w:rsid w:val="00F57320"/>
    <w:rsid w:val="00F60DA9"/>
    <w:rsid w:val="00F6156D"/>
    <w:rsid w:val="00F61DFC"/>
    <w:rsid w:val="00F630A1"/>
    <w:rsid w:val="00F63560"/>
    <w:rsid w:val="00F63EDC"/>
    <w:rsid w:val="00F64736"/>
    <w:rsid w:val="00F65071"/>
    <w:rsid w:val="00F67209"/>
    <w:rsid w:val="00F679C0"/>
    <w:rsid w:val="00F742E8"/>
    <w:rsid w:val="00F744DD"/>
    <w:rsid w:val="00F8082E"/>
    <w:rsid w:val="00F80E94"/>
    <w:rsid w:val="00F81411"/>
    <w:rsid w:val="00F819C6"/>
    <w:rsid w:val="00F8280B"/>
    <w:rsid w:val="00F84624"/>
    <w:rsid w:val="00F854BD"/>
    <w:rsid w:val="00F86640"/>
    <w:rsid w:val="00F912BF"/>
    <w:rsid w:val="00F92156"/>
    <w:rsid w:val="00F927F5"/>
    <w:rsid w:val="00F933E9"/>
    <w:rsid w:val="00F93B5B"/>
    <w:rsid w:val="00F9501F"/>
    <w:rsid w:val="00F96303"/>
    <w:rsid w:val="00F96F0A"/>
    <w:rsid w:val="00F97413"/>
    <w:rsid w:val="00FA3301"/>
    <w:rsid w:val="00FA521E"/>
    <w:rsid w:val="00FA5FE6"/>
    <w:rsid w:val="00FB16E5"/>
    <w:rsid w:val="00FB2F9F"/>
    <w:rsid w:val="00FB3142"/>
    <w:rsid w:val="00FB4313"/>
    <w:rsid w:val="00FB52B7"/>
    <w:rsid w:val="00FB5B8C"/>
    <w:rsid w:val="00FB6222"/>
    <w:rsid w:val="00FB6FFF"/>
    <w:rsid w:val="00FC051F"/>
    <w:rsid w:val="00FC0979"/>
    <w:rsid w:val="00FC273C"/>
    <w:rsid w:val="00FC64FA"/>
    <w:rsid w:val="00FC6AFD"/>
    <w:rsid w:val="00FC71AA"/>
    <w:rsid w:val="00FC7AE1"/>
    <w:rsid w:val="00FD3643"/>
    <w:rsid w:val="00FD37E8"/>
    <w:rsid w:val="00FD5DD7"/>
    <w:rsid w:val="00FE0916"/>
    <w:rsid w:val="00FE0C40"/>
    <w:rsid w:val="00FE2EE5"/>
    <w:rsid w:val="00FE47D0"/>
    <w:rsid w:val="00FF0AA1"/>
    <w:rsid w:val="00FF2153"/>
    <w:rsid w:val="00FF27D3"/>
    <w:rsid w:val="00FF368F"/>
    <w:rsid w:val="00FF4332"/>
    <w:rsid w:val="00FF5EFE"/>
    <w:rsid w:val="00FF67A9"/>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78B27D"/>
  <w15:docId w15:val="{E81677C6-6B39-4422-8EBD-3E57293B2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qFormat/>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link w:val="DocumentMapChar"/>
    <w:rsid w:val="006E5651"/>
    <w:pPr>
      <w:shd w:val="clear" w:color="auto" w:fill="000080"/>
    </w:pPr>
    <w:rPr>
      <w:rFonts w:ascii="Tahoma" w:hAnsi="Tahoma"/>
    </w:rPr>
  </w:style>
  <w:style w:type="paragraph" w:styleId="PlainText">
    <w:name w:val="Plain Text"/>
    <w:basedOn w:val="Normal"/>
    <w:link w:val="PlainTextChar1"/>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qFormat/>
    <w:rsid w:val="009A17DB"/>
    <w:rPr>
      <w:rFonts w:ascii="Arial" w:hAnsi="Arial"/>
      <w:sz w:val="18"/>
      <w:lang w:val="en-GB"/>
    </w:rPr>
  </w:style>
  <w:style w:type="paragraph" w:styleId="BalloonText">
    <w:name w:val="Balloon Text"/>
    <w:basedOn w:val="Normal"/>
    <w:link w:val="BalloonTextChar"/>
    <w:rsid w:val="009E3AAC"/>
    <w:pPr>
      <w:spacing w:after="0"/>
    </w:pPr>
    <w:rPr>
      <w:rFonts w:ascii="Segoe UI" w:hAnsi="Segoe UI"/>
      <w:sz w:val="18"/>
      <w:szCs w:val="18"/>
    </w:rPr>
  </w:style>
  <w:style w:type="character" w:customStyle="1" w:styleId="BalloonTextChar">
    <w:name w:val="Balloon Text Char"/>
    <w:link w:val="BalloonText"/>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qFormat/>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qFormat/>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F557C"/>
    <w:rPr>
      <w:color w:val="605E5C"/>
      <w:shd w:val="clear" w:color="auto" w:fill="E1DFDD"/>
    </w:rPr>
  </w:style>
  <w:style w:type="paragraph" w:styleId="EndnoteText">
    <w:name w:val="endnote text"/>
    <w:basedOn w:val="Normal"/>
    <w:link w:val="EndnoteTextChar"/>
    <w:unhideWhenUsed/>
    <w:rsid w:val="00B4743E"/>
    <w:pPr>
      <w:spacing w:after="0"/>
    </w:pPr>
  </w:style>
  <w:style w:type="character" w:customStyle="1" w:styleId="EndnoteTextChar">
    <w:name w:val="Endnote Text Char"/>
    <w:basedOn w:val="DefaultParagraphFont"/>
    <w:link w:val="EndnoteText"/>
    <w:rsid w:val="00B4743E"/>
    <w:rPr>
      <w:lang w:eastAsia="en-US"/>
    </w:rPr>
  </w:style>
  <w:style w:type="character" w:styleId="EndnoteReference">
    <w:name w:val="endnote reference"/>
    <w:basedOn w:val="DefaultParagraphFont"/>
    <w:semiHidden/>
    <w:unhideWhenUsed/>
    <w:rsid w:val="00B4743E"/>
    <w:rPr>
      <w:vertAlign w:val="superscript"/>
    </w:rPr>
  </w:style>
  <w:style w:type="character" w:customStyle="1" w:styleId="EXCar">
    <w:name w:val="EX Car"/>
    <w:rsid w:val="00CB048B"/>
    <w:rPr>
      <w:lang w:eastAsia="en-US"/>
    </w:rPr>
  </w:style>
  <w:style w:type="numbering" w:customStyle="1" w:styleId="NoList2">
    <w:name w:val="No List2"/>
    <w:next w:val="NoList"/>
    <w:uiPriority w:val="99"/>
    <w:semiHidden/>
    <w:unhideWhenUsed/>
    <w:rsid w:val="00D4451D"/>
  </w:style>
  <w:style w:type="character" w:customStyle="1" w:styleId="TitleChar">
    <w:name w:val="Title Char"/>
    <w:basedOn w:val="DefaultParagraphFont"/>
    <w:rsid w:val="00D4451D"/>
    <w:rPr>
      <w:rFonts w:ascii="Calibri Light" w:eastAsia="DengXian Light" w:hAnsi="Calibri Light" w:cs="Times New Roman"/>
      <w:b/>
      <w:bCs/>
      <w:sz w:val="32"/>
      <w:szCs w:val="32"/>
      <w:lang w:val="en-GB"/>
    </w:rPr>
  </w:style>
  <w:style w:type="paragraph" w:styleId="Bibliography">
    <w:name w:val="Bibliography"/>
    <w:basedOn w:val="Normal"/>
    <w:next w:val="Normal"/>
    <w:uiPriority w:val="37"/>
    <w:semiHidden/>
    <w:unhideWhenUsed/>
    <w:rsid w:val="00D4451D"/>
    <w:pPr>
      <w:overflowPunct w:val="0"/>
      <w:autoSpaceDE w:val="0"/>
      <w:autoSpaceDN w:val="0"/>
      <w:adjustRightInd w:val="0"/>
      <w:textAlignment w:val="baseline"/>
    </w:pPr>
    <w:rPr>
      <w:rFonts w:eastAsia="Times New Roman"/>
      <w:lang w:eastAsia="en-GB"/>
    </w:rPr>
  </w:style>
  <w:style w:type="paragraph" w:customStyle="1" w:styleId="BlockText1">
    <w:name w:val="Block Text1"/>
    <w:basedOn w:val="Normal"/>
    <w:next w:val="BlockText"/>
    <w:rsid w:val="00D4451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Times New Roman" w:hAnsi="Calibri"/>
      <w:i/>
      <w:iCs/>
      <w:color w:val="4472C4"/>
      <w:lang w:eastAsia="en-GB"/>
    </w:rPr>
  </w:style>
  <w:style w:type="paragraph" w:styleId="BodyText2">
    <w:name w:val="Body Text 2"/>
    <w:basedOn w:val="Normal"/>
    <w:link w:val="BodyText2Char"/>
    <w:rsid w:val="00D4451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D4451D"/>
    <w:rPr>
      <w:rFonts w:eastAsia="Times New Roman"/>
    </w:rPr>
  </w:style>
  <w:style w:type="paragraph" w:styleId="BodyText3">
    <w:name w:val="Body Text 3"/>
    <w:basedOn w:val="Normal"/>
    <w:link w:val="BodyText3Char"/>
    <w:rsid w:val="00D4451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D4451D"/>
    <w:rPr>
      <w:rFonts w:eastAsia="Times New Roman"/>
      <w:sz w:val="16"/>
      <w:szCs w:val="16"/>
    </w:rPr>
  </w:style>
  <w:style w:type="paragraph" w:styleId="BodyTextFirstIndent">
    <w:name w:val="Body Text First Indent"/>
    <w:basedOn w:val="BodyText"/>
    <w:link w:val="BodyTextFirstIndentChar"/>
    <w:rsid w:val="00D4451D"/>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D4451D"/>
    <w:rPr>
      <w:rFonts w:eastAsia="Times New Roman"/>
      <w:lang w:val="en-GB" w:eastAsia="en-US"/>
    </w:rPr>
  </w:style>
  <w:style w:type="paragraph" w:styleId="BodyTextIndent">
    <w:name w:val="Body Text Indent"/>
    <w:basedOn w:val="Normal"/>
    <w:link w:val="BodyTextIndentChar"/>
    <w:rsid w:val="00D4451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D4451D"/>
    <w:rPr>
      <w:rFonts w:eastAsia="Times New Roman"/>
    </w:rPr>
  </w:style>
  <w:style w:type="paragraph" w:styleId="BodyTextFirstIndent2">
    <w:name w:val="Body Text First Indent 2"/>
    <w:basedOn w:val="BodyTextIndent"/>
    <w:link w:val="BodyTextFirstIndent2Char"/>
    <w:rsid w:val="00D4451D"/>
    <w:pPr>
      <w:spacing w:after="180"/>
      <w:ind w:left="360" w:firstLine="360"/>
    </w:pPr>
  </w:style>
  <w:style w:type="character" w:customStyle="1" w:styleId="BodyTextFirstIndent2Char">
    <w:name w:val="Body Text First Indent 2 Char"/>
    <w:basedOn w:val="BodyTextIndentChar"/>
    <w:link w:val="BodyTextFirstIndent2"/>
    <w:rsid w:val="00D4451D"/>
    <w:rPr>
      <w:rFonts w:eastAsia="Times New Roman"/>
    </w:rPr>
  </w:style>
  <w:style w:type="paragraph" w:styleId="BodyTextIndent2">
    <w:name w:val="Body Text Indent 2"/>
    <w:basedOn w:val="Normal"/>
    <w:link w:val="BodyTextIndent2Char"/>
    <w:rsid w:val="00D4451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D4451D"/>
    <w:rPr>
      <w:rFonts w:eastAsia="Times New Roman"/>
    </w:rPr>
  </w:style>
  <w:style w:type="paragraph" w:styleId="BodyTextIndent3">
    <w:name w:val="Body Text Indent 3"/>
    <w:basedOn w:val="Normal"/>
    <w:link w:val="BodyTextIndent3Char"/>
    <w:rsid w:val="00D4451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D4451D"/>
    <w:rPr>
      <w:rFonts w:eastAsia="Times New Roman"/>
      <w:sz w:val="16"/>
      <w:szCs w:val="16"/>
    </w:rPr>
  </w:style>
  <w:style w:type="paragraph" w:styleId="Closing">
    <w:name w:val="Closing"/>
    <w:basedOn w:val="Normal"/>
    <w:link w:val="ClosingChar"/>
    <w:rsid w:val="00D4451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D4451D"/>
    <w:rPr>
      <w:rFonts w:eastAsia="Times New Roman"/>
    </w:rPr>
  </w:style>
  <w:style w:type="paragraph" w:styleId="Date">
    <w:name w:val="Date"/>
    <w:basedOn w:val="Normal"/>
    <w:next w:val="Normal"/>
    <w:link w:val="DateChar"/>
    <w:rsid w:val="00D4451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D4451D"/>
    <w:rPr>
      <w:rFonts w:eastAsia="Times New Roman"/>
    </w:rPr>
  </w:style>
  <w:style w:type="character" w:customStyle="1" w:styleId="DocumentMapChar">
    <w:name w:val="Document Map Char"/>
    <w:basedOn w:val="DefaultParagraphFont"/>
    <w:link w:val="DocumentMap"/>
    <w:rsid w:val="00D4451D"/>
    <w:rPr>
      <w:rFonts w:ascii="Tahoma" w:hAnsi="Tahoma"/>
      <w:shd w:val="clear" w:color="auto" w:fill="000080"/>
      <w:lang w:eastAsia="en-US"/>
    </w:rPr>
  </w:style>
  <w:style w:type="paragraph" w:styleId="E-mailSignature">
    <w:name w:val="E-mail Signature"/>
    <w:basedOn w:val="Normal"/>
    <w:link w:val="E-mailSignatureChar"/>
    <w:rsid w:val="00D4451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D4451D"/>
    <w:rPr>
      <w:rFonts w:eastAsia="Times New Roman"/>
    </w:rPr>
  </w:style>
  <w:style w:type="character" w:customStyle="1" w:styleId="HTMLAddressChar">
    <w:name w:val="HTML Address Char"/>
    <w:basedOn w:val="DefaultParagraphFont"/>
    <w:rsid w:val="00D4451D"/>
    <w:rPr>
      <w:i/>
      <w:iCs/>
      <w:lang w:val="en-GB"/>
    </w:rPr>
  </w:style>
  <w:style w:type="character" w:customStyle="1" w:styleId="HTMLPreformattedChar">
    <w:name w:val="HTML Preformatted Char"/>
    <w:basedOn w:val="DefaultParagraphFont"/>
    <w:rsid w:val="00D4451D"/>
    <w:rPr>
      <w:rFonts w:ascii="Consolas" w:hAnsi="Consolas"/>
      <w:lang w:val="en-GB"/>
    </w:rPr>
  </w:style>
  <w:style w:type="character" w:customStyle="1" w:styleId="IntenseQuoteChar">
    <w:name w:val="Intense Quote Char"/>
    <w:basedOn w:val="DefaultParagraphFont"/>
    <w:uiPriority w:val="30"/>
    <w:rsid w:val="00D4451D"/>
    <w:rPr>
      <w:i/>
      <w:iCs/>
      <w:color w:val="4472C4"/>
      <w:lang w:val="en-GB"/>
    </w:rPr>
  </w:style>
  <w:style w:type="character" w:customStyle="1" w:styleId="MessageHeaderChar">
    <w:name w:val="Message Header Char"/>
    <w:basedOn w:val="DefaultParagraphFont"/>
    <w:rsid w:val="00D4451D"/>
    <w:rPr>
      <w:rFonts w:ascii="Calibri Light" w:eastAsia="DengXian Light" w:hAnsi="Calibri Light" w:cs="Times New Roman"/>
      <w:sz w:val="24"/>
      <w:szCs w:val="24"/>
      <w:shd w:val="pct20" w:color="auto" w:fill="auto"/>
      <w:lang w:val="en-GB"/>
    </w:rPr>
  </w:style>
  <w:style w:type="character" w:customStyle="1" w:styleId="NoteHeadingChar">
    <w:name w:val="Note Heading Char"/>
    <w:basedOn w:val="DefaultParagraphFont"/>
    <w:rsid w:val="00D4451D"/>
    <w:rPr>
      <w:lang w:val="en-GB"/>
    </w:rPr>
  </w:style>
  <w:style w:type="character" w:customStyle="1" w:styleId="PlainTextChar">
    <w:name w:val="Plain Text Char"/>
    <w:basedOn w:val="DefaultParagraphFont"/>
    <w:rsid w:val="00D4451D"/>
    <w:rPr>
      <w:rFonts w:ascii="Consolas" w:hAnsi="Consolas"/>
      <w:sz w:val="21"/>
      <w:szCs w:val="21"/>
      <w:lang w:val="en-GB"/>
    </w:rPr>
  </w:style>
  <w:style w:type="character" w:customStyle="1" w:styleId="QuoteChar">
    <w:name w:val="Quote Char"/>
    <w:basedOn w:val="DefaultParagraphFont"/>
    <w:uiPriority w:val="29"/>
    <w:rsid w:val="00D4451D"/>
    <w:rPr>
      <w:i/>
      <w:iCs/>
      <w:color w:val="404040"/>
      <w:lang w:val="en-GB"/>
    </w:rPr>
  </w:style>
  <w:style w:type="character" w:customStyle="1" w:styleId="SalutationChar">
    <w:name w:val="Salutation Char"/>
    <w:basedOn w:val="DefaultParagraphFont"/>
    <w:rsid w:val="00D4451D"/>
    <w:rPr>
      <w:lang w:val="en-GB"/>
    </w:rPr>
  </w:style>
  <w:style w:type="character" w:customStyle="1" w:styleId="SignatureChar">
    <w:name w:val="Signature Char"/>
    <w:basedOn w:val="DefaultParagraphFont"/>
    <w:rsid w:val="00D4451D"/>
    <w:rPr>
      <w:lang w:val="en-GB"/>
    </w:rPr>
  </w:style>
  <w:style w:type="character" w:customStyle="1" w:styleId="SubtitleChar">
    <w:name w:val="Subtitle Char"/>
    <w:basedOn w:val="DefaultParagraphFont"/>
    <w:rsid w:val="00D4451D"/>
    <w:rPr>
      <w:rFonts w:ascii="Calibri" w:hAnsi="Calibri" w:cs="Times New Roman"/>
      <w:color w:val="5A5A5A"/>
      <w:spacing w:val="15"/>
      <w:sz w:val="22"/>
      <w:szCs w:val="22"/>
      <w:lang w:val="en-GB"/>
    </w:rPr>
  </w:style>
  <w:style w:type="character" w:customStyle="1" w:styleId="EditorsNoteCharChar">
    <w:name w:val="Editor's Note Char Char"/>
    <w:rsid w:val="00D4451D"/>
    <w:rPr>
      <w:color w:val="FF0000"/>
      <w:lang w:eastAsia="en-US"/>
    </w:rPr>
  </w:style>
  <w:style w:type="character" w:customStyle="1" w:styleId="EndnoteTextChar1">
    <w:name w:val="Endnote Text Char1"/>
    <w:basedOn w:val="DefaultParagraphFont"/>
    <w:rsid w:val="00D4451D"/>
    <w:rPr>
      <w:rFonts w:eastAsia="Times New Roman"/>
      <w:lang w:val="en-GB" w:eastAsia="en-GB"/>
    </w:rPr>
  </w:style>
  <w:style w:type="paragraph" w:customStyle="1" w:styleId="EnvelopeAddress1">
    <w:name w:val="Envelope Address1"/>
    <w:basedOn w:val="Normal"/>
    <w:next w:val="EnvelopeAddress"/>
    <w:rsid w:val="00D4451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rsid w:val="00D4451D"/>
    <w:pPr>
      <w:overflowPunct w:val="0"/>
      <w:autoSpaceDE w:val="0"/>
      <w:autoSpaceDN w:val="0"/>
      <w:adjustRightInd w:val="0"/>
      <w:spacing w:after="0"/>
      <w:textAlignment w:val="baseline"/>
    </w:pPr>
    <w:rPr>
      <w:rFonts w:ascii="Calibri Light" w:eastAsia="DengXian Light" w:hAnsi="Calibri Light"/>
      <w:lang w:eastAsia="en-GB"/>
    </w:rPr>
  </w:style>
  <w:style w:type="character" w:customStyle="1" w:styleId="FootnoteTextChar1">
    <w:name w:val="Footnote Text Char1"/>
    <w:basedOn w:val="DefaultParagraphFont"/>
    <w:rsid w:val="00D4451D"/>
    <w:rPr>
      <w:rFonts w:eastAsia="Times New Roman"/>
      <w:lang w:val="en-GB" w:eastAsia="en-GB"/>
    </w:rPr>
  </w:style>
  <w:style w:type="paragraph" w:styleId="HTMLAddress">
    <w:name w:val="HTML Address"/>
    <w:basedOn w:val="Normal"/>
    <w:link w:val="HTMLAddressChar1"/>
    <w:rsid w:val="00D4451D"/>
    <w:pPr>
      <w:overflowPunct w:val="0"/>
      <w:autoSpaceDE w:val="0"/>
      <w:autoSpaceDN w:val="0"/>
      <w:adjustRightInd w:val="0"/>
      <w:spacing w:after="0"/>
      <w:textAlignment w:val="baseline"/>
    </w:pPr>
    <w:rPr>
      <w:rFonts w:eastAsia="Times New Roman"/>
      <w:i/>
      <w:iCs/>
      <w:lang w:eastAsia="en-GB"/>
    </w:rPr>
  </w:style>
  <w:style w:type="character" w:customStyle="1" w:styleId="HTMLAddressChar1">
    <w:name w:val="HTML Address Char1"/>
    <w:basedOn w:val="DefaultParagraphFont"/>
    <w:link w:val="HTMLAddress"/>
    <w:rsid w:val="00D4451D"/>
    <w:rPr>
      <w:rFonts w:eastAsia="Times New Roman"/>
      <w:i/>
      <w:iCs/>
    </w:rPr>
  </w:style>
  <w:style w:type="paragraph" w:styleId="HTMLPreformatted">
    <w:name w:val="HTML Preformatted"/>
    <w:basedOn w:val="Normal"/>
    <w:link w:val="HTMLPreformattedChar1"/>
    <w:rsid w:val="00D4451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1">
    <w:name w:val="HTML Preformatted Char1"/>
    <w:basedOn w:val="DefaultParagraphFont"/>
    <w:link w:val="HTMLPreformatted"/>
    <w:rsid w:val="00D4451D"/>
    <w:rPr>
      <w:rFonts w:ascii="Consolas" w:eastAsia="Times New Roman" w:hAnsi="Consolas"/>
    </w:rPr>
  </w:style>
  <w:style w:type="paragraph" w:styleId="Index3">
    <w:name w:val="index 3"/>
    <w:basedOn w:val="Normal"/>
    <w:next w:val="Normal"/>
    <w:rsid w:val="00D4451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D4451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D4451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D4451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D4451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D4451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D4451D"/>
    <w:pPr>
      <w:overflowPunct w:val="0"/>
      <w:autoSpaceDE w:val="0"/>
      <w:autoSpaceDN w:val="0"/>
      <w:adjustRightInd w:val="0"/>
      <w:spacing w:after="0"/>
      <w:ind w:left="1800" w:hanging="200"/>
      <w:textAlignment w:val="baseline"/>
    </w:pPr>
    <w:rPr>
      <w:rFonts w:eastAsia="Times New Roman"/>
      <w:lang w:eastAsia="en-GB"/>
    </w:rPr>
  </w:style>
  <w:style w:type="paragraph" w:customStyle="1" w:styleId="IntenseQuote1">
    <w:name w:val="Intense Quote1"/>
    <w:basedOn w:val="Normal"/>
    <w:next w:val="Normal"/>
    <w:uiPriority w:val="30"/>
    <w:qFormat/>
    <w:rsid w:val="00D4451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1">
    <w:name w:val="Intense Quote Char1"/>
    <w:basedOn w:val="DefaultParagraphFont"/>
    <w:link w:val="IntenseQuote"/>
    <w:uiPriority w:val="30"/>
    <w:rsid w:val="00D4451D"/>
    <w:rPr>
      <w:rFonts w:eastAsia="Times New Roman"/>
      <w:i/>
      <w:iCs/>
      <w:color w:val="4472C4"/>
      <w:lang w:val="en-GB" w:eastAsia="en-GB"/>
    </w:rPr>
  </w:style>
  <w:style w:type="paragraph" w:styleId="ListContinue">
    <w:name w:val="List Continue"/>
    <w:basedOn w:val="Normal"/>
    <w:rsid w:val="00D4451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D4451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D4451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D4451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D4451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D4451D"/>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D4451D"/>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D4451D"/>
    <w:pPr>
      <w:numPr>
        <w:numId w:val="4"/>
      </w:numPr>
      <w:overflowPunct w:val="0"/>
      <w:autoSpaceDE w:val="0"/>
      <w:autoSpaceDN w:val="0"/>
      <w:adjustRightInd w:val="0"/>
      <w:contextualSpacing/>
      <w:textAlignment w:val="baseline"/>
    </w:pPr>
    <w:rPr>
      <w:rFonts w:eastAsia="Times New Roman"/>
      <w:lang w:eastAsia="en-GB"/>
    </w:rPr>
  </w:style>
  <w:style w:type="character" w:customStyle="1" w:styleId="MacroTextChar1">
    <w:name w:val="Macro Text Char1"/>
    <w:basedOn w:val="DefaultParagraphFont"/>
    <w:rsid w:val="00D4451D"/>
    <w:rPr>
      <w:rFonts w:ascii="Consolas" w:eastAsia="Times New Roman" w:hAnsi="Consolas"/>
      <w:lang w:val="en-GB" w:eastAsia="en-GB"/>
    </w:rPr>
  </w:style>
  <w:style w:type="paragraph" w:customStyle="1" w:styleId="MessageHeader1">
    <w:name w:val="Message Header1"/>
    <w:basedOn w:val="Normal"/>
    <w:next w:val="MessageHeader"/>
    <w:link w:val="MessageHeaderChar1"/>
    <w:rsid w:val="00D4451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eastAsia="en-GB"/>
    </w:rPr>
  </w:style>
  <w:style w:type="character" w:customStyle="1" w:styleId="MessageHeaderChar1">
    <w:name w:val="Message Header Char1"/>
    <w:basedOn w:val="DefaultParagraphFont"/>
    <w:link w:val="MessageHeader1"/>
    <w:rsid w:val="00D4451D"/>
    <w:rPr>
      <w:rFonts w:ascii="Calibri Light" w:eastAsia="DengXian Light" w:hAnsi="Calibri Light" w:cs="Times New Roman"/>
      <w:sz w:val="24"/>
      <w:szCs w:val="24"/>
      <w:shd w:val="pct20" w:color="auto" w:fill="auto"/>
      <w:lang w:val="en-GB" w:eastAsia="en-GB"/>
    </w:rPr>
  </w:style>
  <w:style w:type="paragraph" w:styleId="NoSpacing">
    <w:name w:val="No Spacing"/>
    <w:uiPriority w:val="1"/>
    <w:qFormat/>
    <w:rsid w:val="00D4451D"/>
    <w:pPr>
      <w:overflowPunct w:val="0"/>
      <w:autoSpaceDE w:val="0"/>
      <w:autoSpaceDN w:val="0"/>
      <w:adjustRightInd w:val="0"/>
      <w:textAlignment w:val="baseline"/>
    </w:pPr>
    <w:rPr>
      <w:rFonts w:eastAsia="Times New Roman"/>
    </w:rPr>
  </w:style>
  <w:style w:type="paragraph" w:styleId="NormalWeb">
    <w:name w:val="Normal (Web)"/>
    <w:basedOn w:val="Normal"/>
    <w:rsid w:val="00D4451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D4451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1"/>
    <w:rsid w:val="00D4451D"/>
    <w:pPr>
      <w:overflowPunct w:val="0"/>
      <w:autoSpaceDE w:val="0"/>
      <w:autoSpaceDN w:val="0"/>
      <w:adjustRightInd w:val="0"/>
      <w:spacing w:after="0"/>
      <w:textAlignment w:val="baseline"/>
    </w:pPr>
    <w:rPr>
      <w:rFonts w:eastAsia="Times New Roman"/>
      <w:lang w:eastAsia="en-GB"/>
    </w:rPr>
  </w:style>
  <w:style w:type="character" w:customStyle="1" w:styleId="NoteHeadingChar1">
    <w:name w:val="Note Heading Char1"/>
    <w:basedOn w:val="DefaultParagraphFont"/>
    <w:link w:val="NoteHeading"/>
    <w:rsid w:val="00D4451D"/>
    <w:rPr>
      <w:rFonts w:eastAsia="Times New Roman"/>
    </w:rPr>
  </w:style>
  <w:style w:type="character" w:customStyle="1" w:styleId="PlainTextChar1">
    <w:name w:val="Plain Text Char1"/>
    <w:basedOn w:val="DefaultParagraphFont"/>
    <w:link w:val="PlainText"/>
    <w:rsid w:val="00D4451D"/>
    <w:rPr>
      <w:rFonts w:ascii="Courier New" w:hAnsi="Courier New"/>
      <w:lang w:val="nb-NO" w:eastAsia="en-US"/>
    </w:rPr>
  </w:style>
  <w:style w:type="paragraph" w:customStyle="1" w:styleId="Quote1">
    <w:name w:val="Quote1"/>
    <w:basedOn w:val="Normal"/>
    <w:next w:val="Normal"/>
    <w:uiPriority w:val="29"/>
    <w:qFormat/>
    <w:rsid w:val="00D4451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1">
    <w:name w:val="Quote Char1"/>
    <w:basedOn w:val="DefaultParagraphFont"/>
    <w:link w:val="Quote"/>
    <w:uiPriority w:val="29"/>
    <w:rsid w:val="00D4451D"/>
    <w:rPr>
      <w:rFonts w:eastAsia="Times New Roman"/>
      <w:i/>
      <w:iCs/>
      <w:color w:val="404040"/>
      <w:lang w:val="en-GB" w:eastAsia="en-GB"/>
    </w:rPr>
  </w:style>
  <w:style w:type="paragraph" w:styleId="Salutation">
    <w:name w:val="Salutation"/>
    <w:basedOn w:val="Normal"/>
    <w:next w:val="Normal"/>
    <w:link w:val="SalutationChar1"/>
    <w:rsid w:val="00D4451D"/>
    <w:pPr>
      <w:overflowPunct w:val="0"/>
      <w:autoSpaceDE w:val="0"/>
      <w:autoSpaceDN w:val="0"/>
      <w:adjustRightInd w:val="0"/>
      <w:textAlignment w:val="baseline"/>
    </w:pPr>
    <w:rPr>
      <w:rFonts w:eastAsia="Times New Roman"/>
      <w:lang w:eastAsia="en-GB"/>
    </w:rPr>
  </w:style>
  <w:style w:type="character" w:customStyle="1" w:styleId="SalutationChar1">
    <w:name w:val="Salutation Char1"/>
    <w:basedOn w:val="DefaultParagraphFont"/>
    <w:link w:val="Salutation"/>
    <w:rsid w:val="00D4451D"/>
    <w:rPr>
      <w:rFonts w:eastAsia="Times New Roman"/>
    </w:rPr>
  </w:style>
  <w:style w:type="paragraph" w:styleId="Signature">
    <w:name w:val="Signature"/>
    <w:basedOn w:val="Normal"/>
    <w:link w:val="SignatureChar1"/>
    <w:rsid w:val="00D4451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1">
    <w:name w:val="Signature Char1"/>
    <w:basedOn w:val="DefaultParagraphFont"/>
    <w:link w:val="Signature"/>
    <w:rsid w:val="00D4451D"/>
    <w:rPr>
      <w:rFonts w:eastAsia="Times New Roman"/>
    </w:rPr>
  </w:style>
  <w:style w:type="paragraph" w:customStyle="1" w:styleId="Subtitle1">
    <w:name w:val="Subtitle1"/>
    <w:basedOn w:val="Normal"/>
    <w:next w:val="Normal"/>
    <w:qFormat/>
    <w:rsid w:val="00D4451D"/>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lang w:eastAsia="en-GB"/>
    </w:rPr>
  </w:style>
  <w:style w:type="character" w:customStyle="1" w:styleId="SubtitleChar1">
    <w:name w:val="Subtitle Char1"/>
    <w:basedOn w:val="DefaultParagraphFont"/>
    <w:link w:val="Subtitle"/>
    <w:rsid w:val="00D4451D"/>
    <w:rPr>
      <w:rFonts w:ascii="Calibri" w:hAnsi="Calibri" w:cs="Times New Roman"/>
      <w:color w:val="5A5A5A"/>
      <w:spacing w:val="15"/>
      <w:sz w:val="22"/>
      <w:szCs w:val="22"/>
      <w:lang w:val="en-GB" w:eastAsia="en-GB"/>
    </w:rPr>
  </w:style>
  <w:style w:type="paragraph" w:styleId="TableofAuthorities">
    <w:name w:val="table of authorities"/>
    <w:basedOn w:val="Normal"/>
    <w:next w:val="Normal"/>
    <w:rsid w:val="00D4451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D4451D"/>
    <w:pPr>
      <w:overflowPunct w:val="0"/>
      <w:autoSpaceDE w:val="0"/>
      <w:autoSpaceDN w:val="0"/>
      <w:adjustRightInd w:val="0"/>
      <w:spacing w:after="0"/>
      <w:textAlignment w:val="baseline"/>
    </w:pPr>
    <w:rPr>
      <w:rFonts w:eastAsia="Times New Roman"/>
      <w:lang w:eastAsia="en-GB"/>
    </w:rPr>
  </w:style>
  <w:style w:type="paragraph" w:customStyle="1" w:styleId="Title1">
    <w:name w:val="Title1"/>
    <w:basedOn w:val="Normal"/>
    <w:next w:val="Normal"/>
    <w:qFormat/>
    <w:rsid w:val="00D4451D"/>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en-GB"/>
    </w:rPr>
  </w:style>
  <w:style w:type="character" w:customStyle="1" w:styleId="TitleChar1">
    <w:name w:val="Title Char1"/>
    <w:basedOn w:val="DefaultParagraphFont"/>
    <w:link w:val="Title"/>
    <w:rsid w:val="00D4451D"/>
    <w:rPr>
      <w:rFonts w:ascii="Calibri Light" w:eastAsia="DengXian Light" w:hAnsi="Calibri Light" w:cs="Times New Roman"/>
      <w:spacing w:val="-10"/>
      <w:kern w:val="28"/>
      <w:sz w:val="56"/>
      <w:szCs w:val="56"/>
      <w:lang w:val="en-GB" w:eastAsia="en-GB"/>
    </w:rPr>
  </w:style>
  <w:style w:type="paragraph" w:customStyle="1" w:styleId="TOAHeading1">
    <w:name w:val="TOA Heading1"/>
    <w:basedOn w:val="Normal"/>
    <w:next w:val="Normal"/>
    <w:rsid w:val="00D4451D"/>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character" w:customStyle="1" w:styleId="B1Char1">
    <w:name w:val="B1 Char1"/>
    <w:rsid w:val="00D4451D"/>
    <w:rPr>
      <w:rFonts w:ascii="Times New Roman" w:hAnsi="Times New Roman"/>
      <w:lang w:eastAsia="en-US"/>
    </w:rPr>
  </w:style>
  <w:style w:type="paragraph" w:customStyle="1" w:styleId="Text">
    <w:name w:val="Text"/>
    <w:link w:val="TextChar"/>
    <w:rsid w:val="00D4451D"/>
    <w:pPr>
      <w:spacing w:after="120"/>
      <w:jc w:val="both"/>
    </w:pPr>
    <w:rPr>
      <w:rFonts w:ascii="Arial" w:eastAsia="Times New Roman" w:hAnsi="Arial"/>
      <w:lang w:val="fr-FR" w:eastAsia="fr-FR"/>
    </w:rPr>
  </w:style>
  <w:style w:type="character" w:customStyle="1" w:styleId="TextChar">
    <w:name w:val="Text Char"/>
    <w:link w:val="Text"/>
    <w:rsid w:val="00D4451D"/>
    <w:rPr>
      <w:rFonts w:ascii="Arial" w:eastAsia="Times New Roman" w:hAnsi="Arial"/>
      <w:lang w:val="fr-FR" w:eastAsia="fr-FR"/>
    </w:rPr>
  </w:style>
  <w:style w:type="character" w:customStyle="1" w:styleId="TFZchn">
    <w:name w:val="TF Zchn"/>
    <w:rsid w:val="00D4451D"/>
    <w:rPr>
      <w:rFonts w:ascii="Arial" w:hAnsi="Arial"/>
      <w:b/>
      <w:color w:val="000000"/>
      <w:lang w:val="en-GB" w:eastAsia="ja-JP"/>
    </w:rPr>
  </w:style>
  <w:style w:type="paragraph" w:styleId="BlockText">
    <w:name w:val="Block Text"/>
    <w:basedOn w:val="Normal"/>
    <w:semiHidden/>
    <w:unhideWhenUsed/>
    <w:rsid w:val="00D4451D"/>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EnvelopeAddress">
    <w:name w:val="envelope address"/>
    <w:basedOn w:val="Normal"/>
    <w:semiHidden/>
    <w:unhideWhenUsed/>
    <w:rsid w:val="00D4451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4451D"/>
    <w:pPr>
      <w:spacing w:after="0"/>
    </w:pPr>
    <w:rPr>
      <w:rFonts w:asciiTheme="majorHAnsi" w:eastAsiaTheme="majorEastAsia" w:hAnsiTheme="majorHAnsi" w:cstheme="majorBidi"/>
    </w:rPr>
  </w:style>
  <w:style w:type="paragraph" w:styleId="IntenseQuote">
    <w:name w:val="Intense Quote"/>
    <w:basedOn w:val="Normal"/>
    <w:next w:val="Normal"/>
    <w:link w:val="IntenseQuoteChar1"/>
    <w:uiPriority w:val="30"/>
    <w:qFormat/>
    <w:rsid w:val="00D4451D"/>
    <w:pPr>
      <w:pBdr>
        <w:top w:val="single" w:sz="4" w:space="10" w:color="5B9BD5" w:themeColor="accent1"/>
        <w:bottom w:val="single" w:sz="4" w:space="10" w:color="5B9BD5" w:themeColor="accent1"/>
      </w:pBdr>
      <w:spacing w:before="360" w:after="360"/>
      <w:ind w:left="864" w:right="864"/>
      <w:jc w:val="center"/>
    </w:pPr>
    <w:rPr>
      <w:rFonts w:eastAsia="Times New Roman"/>
      <w:i/>
      <w:iCs/>
      <w:color w:val="4472C4"/>
      <w:lang w:eastAsia="en-GB"/>
    </w:rPr>
  </w:style>
  <w:style w:type="character" w:customStyle="1" w:styleId="IntenseQuoteChar2">
    <w:name w:val="Intense Quote Char2"/>
    <w:basedOn w:val="DefaultParagraphFont"/>
    <w:uiPriority w:val="30"/>
    <w:rsid w:val="00D4451D"/>
    <w:rPr>
      <w:i/>
      <w:iCs/>
      <w:color w:val="5B9BD5" w:themeColor="accent1"/>
      <w:lang w:eastAsia="en-US"/>
    </w:rPr>
  </w:style>
  <w:style w:type="paragraph" w:styleId="MessageHeader">
    <w:name w:val="Message Header"/>
    <w:basedOn w:val="Normal"/>
    <w:link w:val="MessageHeaderChar2"/>
    <w:semiHidden/>
    <w:unhideWhenUsed/>
    <w:rsid w:val="00D4451D"/>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2">
    <w:name w:val="Message Header Char2"/>
    <w:basedOn w:val="DefaultParagraphFont"/>
    <w:link w:val="MessageHeader"/>
    <w:semiHidden/>
    <w:rsid w:val="00D4451D"/>
    <w:rPr>
      <w:rFonts w:asciiTheme="majorHAnsi" w:eastAsiaTheme="majorEastAsia" w:hAnsiTheme="majorHAnsi" w:cstheme="majorBidi"/>
      <w:sz w:val="24"/>
      <w:szCs w:val="24"/>
      <w:shd w:val="pct20" w:color="auto" w:fill="auto"/>
      <w:lang w:eastAsia="en-US"/>
    </w:rPr>
  </w:style>
  <w:style w:type="paragraph" w:styleId="Quote">
    <w:name w:val="Quote"/>
    <w:basedOn w:val="Normal"/>
    <w:next w:val="Normal"/>
    <w:link w:val="QuoteChar1"/>
    <w:uiPriority w:val="29"/>
    <w:qFormat/>
    <w:rsid w:val="00D4451D"/>
    <w:pPr>
      <w:spacing w:before="200" w:after="160"/>
      <w:ind w:left="864" w:right="864"/>
      <w:jc w:val="center"/>
    </w:pPr>
    <w:rPr>
      <w:rFonts w:eastAsia="Times New Roman"/>
      <w:i/>
      <w:iCs/>
      <w:color w:val="404040"/>
      <w:lang w:eastAsia="en-GB"/>
    </w:rPr>
  </w:style>
  <w:style w:type="character" w:customStyle="1" w:styleId="QuoteChar2">
    <w:name w:val="Quote Char2"/>
    <w:basedOn w:val="DefaultParagraphFont"/>
    <w:uiPriority w:val="29"/>
    <w:rsid w:val="00D4451D"/>
    <w:rPr>
      <w:i/>
      <w:iCs/>
      <w:color w:val="404040" w:themeColor="text1" w:themeTint="BF"/>
      <w:lang w:eastAsia="en-US"/>
    </w:rPr>
  </w:style>
  <w:style w:type="paragraph" w:styleId="Subtitle">
    <w:name w:val="Subtitle"/>
    <w:basedOn w:val="Normal"/>
    <w:next w:val="Normal"/>
    <w:link w:val="SubtitleChar1"/>
    <w:qFormat/>
    <w:rsid w:val="00D4451D"/>
    <w:pPr>
      <w:numPr>
        <w:ilvl w:val="1"/>
      </w:numPr>
      <w:spacing w:after="160"/>
    </w:pPr>
    <w:rPr>
      <w:rFonts w:ascii="Calibri" w:hAnsi="Calibri"/>
      <w:color w:val="5A5A5A"/>
      <w:spacing w:val="15"/>
      <w:sz w:val="22"/>
      <w:szCs w:val="22"/>
      <w:lang w:eastAsia="en-GB"/>
    </w:rPr>
  </w:style>
  <w:style w:type="character" w:customStyle="1" w:styleId="SubtitleChar2">
    <w:name w:val="Subtitle Char2"/>
    <w:basedOn w:val="DefaultParagraphFont"/>
    <w:rsid w:val="00D4451D"/>
    <w:rPr>
      <w:rFonts w:asciiTheme="minorHAnsi" w:eastAsiaTheme="minorEastAsia" w:hAnsiTheme="minorHAnsi" w:cstheme="minorBidi"/>
      <w:color w:val="5A5A5A" w:themeColor="text1" w:themeTint="A5"/>
      <w:spacing w:val="15"/>
      <w:sz w:val="22"/>
      <w:szCs w:val="22"/>
      <w:lang w:eastAsia="en-US"/>
    </w:rPr>
  </w:style>
  <w:style w:type="paragraph" w:styleId="Title">
    <w:name w:val="Title"/>
    <w:basedOn w:val="Normal"/>
    <w:next w:val="Normal"/>
    <w:link w:val="TitleChar1"/>
    <w:qFormat/>
    <w:rsid w:val="00D4451D"/>
    <w:pPr>
      <w:spacing w:after="0"/>
      <w:contextualSpacing/>
    </w:pPr>
    <w:rPr>
      <w:rFonts w:ascii="Calibri Light" w:eastAsia="DengXian Light" w:hAnsi="Calibri Light"/>
      <w:spacing w:val="-10"/>
      <w:kern w:val="28"/>
      <w:sz w:val="56"/>
      <w:szCs w:val="56"/>
      <w:lang w:eastAsia="en-GB"/>
    </w:rPr>
  </w:style>
  <w:style w:type="character" w:customStyle="1" w:styleId="TitleChar2">
    <w:name w:val="Title Char2"/>
    <w:basedOn w:val="DefaultParagraphFont"/>
    <w:rsid w:val="00D4451D"/>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F625C3-40A5-4615-9BD0-3F5A39E4F1AB}">
  <ds:schemaRefs>
    <ds:schemaRef ds:uri="http://schemas.openxmlformats.org/officeDocument/2006/bibliography"/>
  </ds:schemaRefs>
</ds:datastoreItem>
</file>

<file path=customXml/itemProps2.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4B62FF-E9F9-46ED-96C9-60DCE028BB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3428</Words>
  <Characters>19546</Characters>
  <Application>Microsoft Office Word</Application>
  <DocSecurity>0</DocSecurity>
  <Lines>162</Lines>
  <Paragraphs>45</Paragraphs>
  <ScaleCrop>false</ScaleCrop>
  <HeadingPairs>
    <vt:vector size="6" baseType="variant">
      <vt:variant>
        <vt:lpstr>Title</vt:lpstr>
      </vt:variant>
      <vt:variant>
        <vt:i4>1</vt:i4>
      </vt:variant>
      <vt:variant>
        <vt:lpstr>Headings</vt:lpstr>
      </vt:variant>
      <vt:variant>
        <vt:i4>12</vt:i4>
      </vt:variant>
      <vt:variant>
        <vt:lpstr>Titre</vt:lpstr>
      </vt:variant>
      <vt:variant>
        <vt:i4>1</vt:i4>
      </vt:variant>
    </vt:vector>
  </HeadingPairs>
  <TitlesOfParts>
    <vt:vector size="14" baseType="lpstr">
      <vt:lpstr>3GPP TR 23.737</vt:lpstr>
      <vt:lpstr>1. Introduction</vt:lpstr>
      <vt:lpstr>2. Text Proposal</vt:lpstr>
      <vt:lpstr>    7.5	KI Requirements</vt:lpstr>
      <vt:lpstr>        7.5.1	Overview</vt:lpstr>
      <vt:lpstr>    7.x	Functional Evaluation </vt:lpstr>
      <vt:lpstr>        7.x.1	Determination of Satellite Coverage</vt:lpstr>
      <vt:lpstr>        7.x.2	Coordination of Coverage Gap Periods</vt:lpstr>
      <vt:lpstr>        7.x.3	Source of Satellite Coverage Data</vt:lpstr>
      <vt:lpstr>        7.x.4	Type of Satellite Coverage Data</vt:lpstr>
      <vt:lpstr>        7.x.5	Transfer of Satellite Coverage Data to a UE</vt:lpstr>
      <vt:lpstr>        Table 7.x.5-1 shows that for transfer to a UE, 4 solutions define SIB transfer f</vt:lpstr>
      <vt:lpstr>8	Conclusions</vt:lpstr>
      <vt:lpstr>3GPP TR 23.737</vt:lpstr>
    </vt:vector>
  </TitlesOfParts>
  <Company/>
  <LinksUpToDate>false</LinksUpToDate>
  <CharactersWithSpaces>22929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cp:lastModifiedBy>QCOM-r01</cp:lastModifiedBy>
  <cp:revision>2</cp:revision>
  <cp:lastPrinted>2021-10-04T09:20:00Z</cp:lastPrinted>
  <dcterms:created xsi:type="dcterms:W3CDTF">2022-10-12T04:51:00Z</dcterms:created>
  <dcterms:modified xsi:type="dcterms:W3CDTF">2022-10-12T04:51:00Z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y fmtid="{D5CDD505-2E9C-101B-9397-08002B2CF9AE}" pid="17" name="_2015_ms_pID_725343">
    <vt:lpwstr>(2)vEAMr1SfYIzmd3O040DkkH/xJqtUmp0lYWg06vEChQArBxIbKvx8Ko97xhvbH1VAbTEVCMoF
gIXTodItkBAi3+FXGW/8XU0EZ4Deipe/UjZus/PCAXPhjAoELNsYRqp4DnqqWHsMoBlWJ4H/
RELkKFPIFHSR/r2tg4F1l59NnNHocq6Be8guEkR1DMpBALjvDtdu575zyDwomCU48W83A8y3
WecQVfM0d9pnadqXPB</vt:lpwstr>
  </property>
  <property fmtid="{D5CDD505-2E9C-101B-9397-08002B2CF9AE}" pid="18" name="_2015_ms_pID_7253431">
    <vt:lpwstr>TCCEefSWeI/fHTT4gD4y5FiHF4+l/sQGeHk8dt6R9GoSHTesqY034e
oPrlaZZz/4Z7BptgtoNG/IO8/mHvdXKXbBB//Mqwuh2mm0NVidg5irneTMrChk4npP34XZ+i
ea1R+J5tdw+hzGvZNPrJCRSoIAPwVM4ghKzCDpMU3TPtrn9dHeMFklbxyUvA4fYIry+mMEAy
3WKL7qR0c23SywP6</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1661158664</vt:lpwstr>
  </property>
</Properties>
</file>